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w:t>
      </w:r>
      <w:r w:rsidRPr="00DE5D41">
        <w:rPr>
          <w:rFonts w:ascii="Times New Roman" w:hAnsi="Times New Roman" w:cs="Times New Roman"/>
          <w:b/>
          <w:sz w:val="26"/>
          <w:szCs w:val="26"/>
        </w:rPr>
        <w:t xml:space="preserve">СОГЛАСОВАНО»                              </w:t>
      </w:r>
      <w:r>
        <w:rPr>
          <w:rFonts w:ascii="Times New Roman" w:hAnsi="Times New Roman" w:cs="Times New Roman"/>
          <w:b/>
          <w:sz w:val="26"/>
          <w:szCs w:val="26"/>
        </w:rPr>
        <w:t xml:space="preserve">                             «</w:t>
      </w:r>
      <w:r w:rsidRPr="00DE5D41">
        <w:rPr>
          <w:rFonts w:ascii="Times New Roman" w:hAnsi="Times New Roman" w:cs="Times New Roman"/>
          <w:b/>
          <w:sz w:val="26"/>
          <w:szCs w:val="26"/>
        </w:rPr>
        <w:t>УТВЕРЖДЕНО»</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С проф/комитетом                                                        Главн</w:t>
      </w:r>
      <w:r>
        <w:rPr>
          <w:rFonts w:ascii="Times New Roman" w:hAnsi="Times New Roman" w:cs="Times New Roman"/>
          <w:b/>
          <w:sz w:val="26"/>
          <w:szCs w:val="26"/>
        </w:rPr>
        <w:t>ый</w:t>
      </w:r>
      <w:r w:rsidRPr="00DE5D41">
        <w:rPr>
          <w:rFonts w:ascii="Times New Roman" w:hAnsi="Times New Roman" w:cs="Times New Roman"/>
          <w:b/>
          <w:sz w:val="26"/>
          <w:szCs w:val="26"/>
        </w:rPr>
        <w:t xml:space="preserve"> врач  ГБУ РД</w:t>
      </w:r>
      <w:r>
        <w:rPr>
          <w:rFonts w:ascii="Times New Roman" w:hAnsi="Times New Roman" w:cs="Times New Roman"/>
          <w:b/>
          <w:sz w:val="26"/>
          <w:szCs w:val="26"/>
        </w:rPr>
        <w:t xml:space="preserve"> </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ГБУ РД «Акушинская ЦРБ»                                               «Акушиннская ЦРБ»</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__________________ Р.Ш.Ризванов                               ____________ </w:t>
      </w:r>
      <w:r>
        <w:rPr>
          <w:rFonts w:ascii="Times New Roman" w:hAnsi="Times New Roman" w:cs="Times New Roman"/>
          <w:b/>
          <w:sz w:val="26"/>
          <w:szCs w:val="26"/>
        </w:rPr>
        <w:t xml:space="preserve">З.О.Алиев </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b/>
          <w:sz w:val="26"/>
          <w:szCs w:val="26"/>
        </w:rPr>
      </w:pPr>
    </w:p>
    <w:p w:rsidR="00C156BA" w:rsidRDefault="00C156BA" w:rsidP="00C156BA">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6"/>
          <w:szCs w:val="26"/>
        </w:rPr>
      </w:pPr>
      <w:bookmarkStart w:id="0" w:name="_GoBack"/>
      <w:r w:rsidRPr="00DE5D41">
        <w:rPr>
          <w:rFonts w:ascii="Times New Roman" w:hAnsi="Times New Roman" w:cs="Times New Roman"/>
          <w:b/>
          <w:sz w:val="26"/>
          <w:szCs w:val="26"/>
        </w:rPr>
        <w:t>ПОЛОЖЕНИЕ</w:t>
      </w:r>
    </w:p>
    <w:p w:rsidR="00C156BA" w:rsidRPr="00DE5D41" w:rsidRDefault="00C156BA" w:rsidP="00C156BA">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6"/>
          <w:szCs w:val="26"/>
        </w:rPr>
      </w:pPr>
      <w:r w:rsidRPr="00DE5D41">
        <w:rPr>
          <w:rFonts w:ascii="Times New Roman" w:hAnsi="Times New Roman" w:cs="Times New Roman"/>
          <w:b/>
          <w:bCs/>
          <w:sz w:val="26"/>
          <w:szCs w:val="26"/>
        </w:rPr>
        <w:t xml:space="preserve">О материальном стимулировании работников </w:t>
      </w:r>
      <w:bookmarkEnd w:id="0"/>
      <w:r w:rsidRPr="00DE5D41">
        <w:rPr>
          <w:rFonts w:ascii="Times New Roman" w:hAnsi="Times New Roman" w:cs="Times New Roman"/>
          <w:b/>
          <w:sz w:val="26"/>
          <w:szCs w:val="26"/>
        </w:rPr>
        <w:t xml:space="preserve"> Государственного Бюджетного учреждения   РД «Акушинская ЦРБ».</w:t>
      </w:r>
    </w:p>
    <w:p w:rsidR="00C156BA" w:rsidRPr="00DE5D41" w:rsidRDefault="00C156BA" w:rsidP="00C156BA">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6"/>
          <w:szCs w:val="26"/>
        </w:rPr>
      </w:pPr>
      <w:r w:rsidRPr="00DE5D41">
        <w:rPr>
          <w:rFonts w:ascii="Times New Roman" w:hAnsi="Times New Roman" w:cs="Times New Roman"/>
          <w:b/>
          <w:sz w:val="26"/>
          <w:szCs w:val="26"/>
        </w:rPr>
        <w:t>1. Общие положения.</w:t>
      </w:r>
    </w:p>
    <w:p w:rsidR="00C156BA" w:rsidRPr="00DE5D41" w:rsidRDefault="00C156BA" w:rsidP="00C156BA">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DE5D41">
        <w:rPr>
          <w:rFonts w:ascii="Times New Roman" w:hAnsi="Times New Roman" w:cs="Times New Roman"/>
          <w:b/>
          <w:sz w:val="26"/>
          <w:szCs w:val="26"/>
        </w:rPr>
        <w:t xml:space="preserve">1.1. </w:t>
      </w:r>
      <w:r w:rsidRPr="00DE5D41">
        <w:rPr>
          <w:rFonts w:ascii="Times New Roman" w:hAnsi="Times New Roman" w:cs="Times New Roman"/>
          <w:sz w:val="26"/>
          <w:szCs w:val="26"/>
        </w:rPr>
        <w:t>Настоящее Положение вводится в целях усиления материальной заинтересованности, достижения лучших результатов деятельности, улучшения качества работы каждого работника, создание условий для роста производительности труда.</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b/>
          <w:sz w:val="26"/>
          <w:szCs w:val="26"/>
        </w:rPr>
      </w:pPr>
      <w:r w:rsidRPr="00DE5D41">
        <w:rPr>
          <w:rFonts w:ascii="Times New Roman" w:hAnsi="Times New Roman" w:cs="Times New Roman"/>
          <w:b/>
          <w:sz w:val="26"/>
          <w:szCs w:val="26"/>
        </w:rPr>
        <w:t>1.2.</w:t>
      </w:r>
      <w:r w:rsidRPr="00DE5D41">
        <w:rPr>
          <w:rFonts w:ascii="Times New Roman" w:hAnsi="Times New Roman" w:cs="Times New Roman"/>
          <w:sz w:val="26"/>
          <w:szCs w:val="26"/>
        </w:rPr>
        <w:t xml:space="preserve"> Настоящее Положение распространяется на всех работников, состоящих в штате учреждения по основной должности, работникам, работающим на 0,5 ставки по совместительству не рассматривать стимулирующие выплаты. Работникам, работающим не полный рабочий день, т.е. на 0,5 ставке на  основной работе распределение стимулирующих выплат </w:t>
      </w:r>
      <w:r w:rsidR="005F2F5D">
        <w:rPr>
          <w:rFonts w:ascii="Times New Roman" w:hAnsi="Times New Roman" w:cs="Times New Roman"/>
          <w:sz w:val="26"/>
          <w:szCs w:val="26"/>
        </w:rPr>
        <w:t xml:space="preserve">осуществляется </w:t>
      </w:r>
      <w:r w:rsidRPr="00DE5D41">
        <w:rPr>
          <w:rFonts w:ascii="Times New Roman" w:hAnsi="Times New Roman" w:cs="Times New Roman"/>
          <w:sz w:val="26"/>
          <w:szCs w:val="26"/>
        </w:rPr>
        <w:t xml:space="preserve">по критериям оценки эффективности работы  в размере  50% от максимального количества баллов работников, работающих на полной ставке.  </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b/>
          <w:sz w:val="26"/>
          <w:szCs w:val="26"/>
        </w:rPr>
        <w:t xml:space="preserve">1.3. </w:t>
      </w:r>
      <w:r w:rsidRPr="00DE5D41">
        <w:rPr>
          <w:rFonts w:ascii="Times New Roman" w:hAnsi="Times New Roman" w:cs="Times New Roman"/>
          <w:sz w:val="26"/>
          <w:szCs w:val="26"/>
        </w:rPr>
        <w:t>Материальное стимулирование осуществляется в соответствии с критериями оценки эффективности работы на основе анализа количественных и качественных показателей труда по каждой специальности.</w:t>
      </w:r>
    </w:p>
    <w:p w:rsidR="00C156BA" w:rsidRPr="00DE5D41" w:rsidRDefault="00C156BA" w:rsidP="00C156BA">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spacing w:val="-13"/>
          <w:sz w:val="26"/>
          <w:szCs w:val="26"/>
        </w:rPr>
      </w:pPr>
      <w:r w:rsidRPr="00DE5D41">
        <w:rPr>
          <w:rFonts w:ascii="Times New Roman" w:hAnsi="Times New Roman" w:cs="Times New Roman"/>
          <w:b/>
          <w:sz w:val="26"/>
          <w:szCs w:val="26"/>
        </w:rPr>
        <w:tab/>
        <w:t>1.4.</w:t>
      </w:r>
      <w:r w:rsidRPr="00DE5D41">
        <w:rPr>
          <w:rFonts w:ascii="Times New Roman" w:hAnsi="Times New Roman" w:cs="Times New Roman"/>
          <w:sz w:val="26"/>
          <w:szCs w:val="26"/>
        </w:rPr>
        <w:t xml:space="preserve"> Для обеспечения максимальной эффективности материального стимулирования размер материального поощрения каждого сотрудника должен быть достаточно большим, чтобы служить эффективным стимулом для стремления к улучшению результатов индивидуальной трудовой деятельности всего коллектива.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 xml:space="preserve">1.5. </w:t>
      </w:r>
      <w:r w:rsidRPr="00DE5D41">
        <w:rPr>
          <w:rFonts w:ascii="Times New Roman" w:hAnsi="Times New Roman" w:cs="Times New Roman"/>
          <w:spacing w:val="-8"/>
          <w:sz w:val="26"/>
          <w:szCs w:val="26"/>
        </w:rPr>
        <w:t>Материальное стимулирование работников ГБУ РД «Акушинская ЦРБ» (далее ЦРБ) осуществляется за счет фонда стимулирующих выплат, формирующегося в зависимости от источника финансирования данного учреждения.</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z w:val="26"/>
          <w:szCs w:val="26"/>
        </w:rPr>
        <w:tab/>
        <w:t xml:space="preserve">В ЦРБ </w:t>
      </w:r>
      <w:r w:rsidRPr="00DE5D41">
        <w:rPr>
          <w:rFonts w:ascii="Times New Roman" w:hAnsi="Times New Roman" w:cs="Times New Roman"/>
          <w:color w:val="444444"/>
          <w:sz w:val="26"/>
          <w:szCs w:val="26"/>
          <w:shd w:val="clear" w:color="auto" w:fill="FFFFFF"/>
        </w:rPr>
        <w:t>объем средств на указанные выплаты</w:t>
      </w:r>
      <w:r w:rsidRPr="00DE5D41">
        <w:rPr>
          <w:rFonts w:ascii="Times New Roman" w:hAnsi="Times New Roman" w:cs="Times New Roman"/>
          <w:sz w:val="26"/>
          <w:szCs w:val="26"/>
        </w:rPr>
        <w:t>(за исключением выплаты за стаж непрерывной работы и надбавки за классность)</w:t>
      </w:r>
      <w:r w:rsidRPr="00DE5D41">
        <w:rPr>
          <w:rFonts w:ascii="Times New Roman" w:hAnsi="Times New Roman" w:cs="Times New Roman"/>
          <w:color w:val="444444"/>
          <w:sz w:val="26"/>
          <w:szCs w:val="26"/>
          <w:shd w:val="clear" w:color="auto" w:fill="FFFFFF"/>
        </w:rPr>
        <w:t xml:space="preserve">  должен составлять</w:t>
      </w:r>
      <w:r w:rsidRPr="00DE5D41">
        <w:rPr>
          <w:rFonts w:ascii="Times New Roman" w:hAnsi="Times New Roman" w:cs="Times New Roman"/>
          <w:sz w:val="26"/>
          <w:szCs w:val="26"/>
        </w:rPr>
        <w:t xml:space="preserve">: </w:t>
      </w:r>
    </w:p>
    <w:p w:rsidR="00C156BA" w:rsidRPr="00DE5D41" w:rsidRDefault="00C156BA" w:rsidP="00C156B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sz w:val="26"/>
          <w:szCs w:val="26"/>
        </w:rPr>
        <w:t>- за счет ассигнований Республиканского  бюджета  в размере не более 15 % от фонда по окладам (должностным окладам);</w:t>
      </w:r>
    </w:p>
    <w:p w:rsidR="00C156BA" w:rsidRPr="00DE5D41" w:rsidRDefault="00C156BA" w:rsidP="00C156BA">
      <w:pPr>
        <w:widowControl w:val="0"/>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за счет ассигнований Территориального Фонда обязательного медицинского страхования от фонда по окладам (должностным окладам), формируемого в соответствии с Генеральным тарифным соглашением на соответствующий год – в размере   не менее 15 %; </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b/>
          <w:sz w:val="26"/>
          <w:szCs w:val="26"/>
        </w:rPr>
        <w:t>1.6.</w:t>
      </w:r>
      <w:r w:rsidRPr="00DE5D41">
        <w:rPr>
          <w:rFonts w:ascii="Times New Roman" w:hAnsi="Times New Roman" w:cs="Times New Roman"/>
          <w:sz w:val="26"/>
          <w:szCs w:val="26"/>
        </w:rPr>
        <w:t xml:space="preserve"> Надбавка за классность устанавливается водителям, имеющим  </w:t>
      </w:r>
      <w:r w:rsidRPr="00DE5D41">
        <w:rPr>
          <w:rFonts w:ascii="Times New Roman" w:hAnsi="Times New Roman" w:cs="Times New Roman"/>
          <w:sz w:val="26"/>
          <w:szCs w:val="26"/>
          <w:lang w:val="en-US"/>
        </w:rPr>
        <w:t>I</w:t>
      </w:r>
      <w:r w:rsidRPr="00DE5D41">
        <w:rPr>
          <w:rFonts w:ascii="Times New Roman" w:hAnsi="Times New Roman" w:cs="Times New Roman"/>
          <w:sz w:val="26"/>
          <w:szCs w:val="26"/>
        </w:rPr>
        <w:t xml:space="preserve"> класс работы -25%, имеющим </w:t>
      </w:r>
      <w:r w:rsidRPr="00DE5D41">
        <w:rPr>
          <w:rFonts w:ascii="Times New Roman" w:hAnsi="Times New Roman" w:cs="Times New Roman"/>
          <w:sz w:val="26"/>
          <w:szCs w:val="26"/>
          <w:lang w:val="en-US"/>
        </w:rPr>
        <w:t>II</w:t>
      </w:r>
      <w:r w:rsidRPr="00DE5D41">
        <w:rPr>
          <w:rFonts w:ascii="Times New Roman" w:hAnsi="Times New Roman" w:cs="Times New Roman"/>
          <w:sz w:val="26"/>
          <w:szCs w:val="26"/>
        </w:rPr>
        <w:t xml:space="preserve"> класс работы – 10 %.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1.7.</w:t>
      </w:r>
      <w:r w:rsidRPr="00DE5D41">
        <w:rPr>
          <w:rFonts w:ascii="Times New Roman" w:hAnsi="Times New Roman" w:cs="Times New Roman"/>
          <w:spacing w:val="-8"/>
          <w:sz w:val="26"/>
          <w:szCs w:val="26"/>
        </w:rPr>
        <w:t xml:space="preserve"> Фонд стимулирующих выплат определяется после начисления основной части заработной платы работников ЦРБ, которая включает в себя должностной оклад, выплаты компенсационного характера и надбавку за стаж.</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 xml:space="preserve">     </w:t>
      </w:r>
      <w:r w:rsidRPr="00DE5D41">
        <w:rPr>
          <w:rFonts w:ascii="Times New Roman" w:hAnsi="Times New Roman" w:cs="Times New Roman"/>
          <w:spacing w:val="-8"/>
          <w:sz w:val="26"/>
          <w:szCs w:val="26"/>
        </w:rPr>
        <w:tab/>
        <w:t xml:space="preserve">Для расчета стоимости балла может применяться пропорция 3/2/2 – врачи/средний/младший. То есть, по врачам применяется повышающий коэффициент 3, по среднему персоналу – 2, по младшему персоналу – 2. Количество физических лиц в разрезе врачи/средний/младший умножается на соответствующий коэффициент </w:t>
      </w:r>
      <w:r w:rsidRPr="00DE5D41">
        <w:rPr>
          <w:rFonts w:ascii="Times New Roman" w:hAnsi="Times New Roman" w:cs="Times New Roman"/>
          <w:spacing w:val="-8"/>
          <w:sz w:val="26"/>
          <w:szCs w:val="26"/>
        </w:rPr>
        <w:lastRenderedPageBreak/>
        <w:t>указанной пропорции: по врачам – 3, по среднему персоналу – 2, по млад</w:t>
      </w:r>
      <w:r>
        <w:rPr>
          <w:rFonts w:ascii="Times New Roman" w:hAnsi="Times New Roman" w:cs="Times New Roman"/>
          <w:spacing w:val="-8"/>
          <w:sz w:val="26"/>
          <w:szCs w:val="26"/>
        </w:rPr>
        <w:t>.</w:t>
      </w:r>
      <w:r w:rsidRPr="00DE5D41">
        <w:rPr>
          <w:rFonts w:ascii="Times New Roman" w:hAnsi="Times New Roman" w:cs="Times New Roman"/>
          <w:spacing w:val="-8"/>
          <w:sz w:val="26"/>
          <w:szCs w:val="26"/>
        </w:rPr>
        <w:t xml:space="preserve"> персоналу – 2.    </w:t>
      </w:r>
    </w:p>
    <w:p w:rsidR="00C156BA" w:rsidRPr="00DE5D41" w:rsidRDefault="00C156BA" w:rsidP="00C156BA">
      <w:pPr>
        <w:spacing w:after="0" w:line="240" w:lineRule="auto"/>
        <w:jc w:val="both"/>
        <w:rPr>
          <w:rFonts w:ascii="Times New Roman" w:hAnsi="Times New Roman" w:cs="Times New Roman"/>
          <w:sz w:val="26"/>
          <w:szCs w:val="26"/>
        </w:rPr>
      </w:pPr>
      <w:r w:rsidRPr="00DE5D41">
        <w:rPr>
          <w:rFonts w:ascii="Times New Roman" w:hAnsi="Times New Roman" w:cs="Times New Roman"/>
          <w:spacing w:val="-8"/>
          <w:sz w:val="26"/>
          <w:szCs w:val="26"/>
        </w:rPr>
        <w:t xml:space="preserve">   </w:t>
      </w:r>
      <w:r w:rsidRPr="00DE5D41">
        <w:rPr>
          <w:rFonts w:ascii="Times New Roman" w:hAnsi="Times New Roman" w:cs="Times New Roman"/>
          <w:spacing w:val="-8"/>
          <w:sz w:val="26"/>
          <w:szCs w:val="26"/>
        </w:rPr>
        <w:tab/>
        <w:t xml:space="preserve">  Для </w:t>
      </w:r>
      <w:r w:rsidRPr="00DE5D41">
        <w:rPr>
          <w:rFonts w:ascii="Times New Roman" w:eastAsia="Calibri" w:hAnsi="Times New Roman" w:cs="Times New Roman"/>
          <w:sz w:val="26"/>
          <w:szCs w:val="26"/>
        </w:rPr>
        <w:t xml:space="preserve"> достижения индикаторных показателей по средней заработной плате по категориям работников </w:t>
      </w:r>
      <w:r w:rsidRPr="00DE5D41">
        <w:rPr>
          <w:rFonts w:ascii="Times New Roman" w:hAnsi="Times New Roman" w:cs="Times New Roman"/>
          <w:sz w:val="26"/>
          <w:szCs w:val="26"/>
        </w:rPr>
        <w:t>стоимость балла определяется  по структурным подразделениям, т.е. стационар, поликлиника и ОСП</w:t>
      </w:r>
      <w:r w:rsidRPr="00DE5D41">
        <w:rPr>
          <w:rFonts w:ascii="Times New Roman" w:eastAsia="Calibri" w:hAnsi="Times New Roman" w:cs="Times New Roman"/>
          <w:sz w:val="26"/>
          <w:szCs w:val="26"/>
        </w:rPr>
        <w:t xml:space="preserve">. </w:t>
      </w:r>
      <w:r w:rsidRPr="00DE5D41">
        <w:rPr>
          <w:rFonts w:ascii="Times New Roman" w:hAnsi="Times New Roman" w:cs="Times New Roman"/>
          <w:sz w:val="26"/>
          <w:szCs w:val="26"/>
        </w:rPr>
        <w:t>Фонд стимулирующих выплат определяется от фактически начисленных  выплат  по структурным подразделениям.</w:t>
      </w:r>
    </w:p>
    <w:p w:rsidR="00C156BA" w:rsidRPr="00DE5D41" w:rsidRDefault="00C156BA" w:rsidP="00C156BA">
      <w:pPr>
        <w:spacing w:after="0" w:line="240" w:lineRule="auto"/>
        <w:ind w:firstLine="708"/>
        <w:rPr>
          <w:rFonts w:ascii="Times New Roman" w:hAnsi="Times New Roman" w:cs="Times New Roman"/>
          <w:spacing w:val="-8"/>
          <w:sz w:val="26"/>
          <w:szCs w:val="26"/>
        </w:rPr>
      </w:pPr>
      <w:r w:rsidRPr="00DE5D41">
        <w:rPr>
          <w:rFonts w:ascii="Times New Roman" w:hAnsi="Times New Roman" w:cs="Times New Roman"/>
          <w:b/>
          <w:spacing w:val="-8"/>
          <w:sz w:val="26"/>
          <w:szCs w:val="26"/>
        </w:rPr>
        <w:t xml:space="preserve">1.8. </w:t>
      </w:r>
      <w:r w:rsidRPr="00DE5D41">
        <w:rPr>
          <w:rFonts w:ascii="Times New Roman" w:hAnsi="Times New Roman" w:cs="Times New Roman"/>
          <w:spacing w:val="-8"/>
          <w:sz w:val="26"/>
          <w:szCs w:val="26"/>
        </w:rPr>
        <w:t>Периодичность  стимулирующих выплат осуществляется ежемесячно всем работником.  Заместителям главного врача стимулирование осуществляется по итогам квартала.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1.9.</w:t>
      </w:r>
      <w:r w:rsidRPr="00DE5D41">
        <w:rPr>
          <w:rFonts w:ascii="Times New Roman" w:hAnsi="Times New Roman" w:cs="Times New Roman"/>
          <w:spacing w:val="-8"/>
          <w:sz w:val="26"/>
          <w:szCs w:val="26"/>
        </w:rPr>
        <w:t xml:space="preserve"> Распределение стимулирующих выплат по критериям качества производится комиссией утвержденной приказом ЦРБ.</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Комиссия может быть 2-уровневой:</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 xml:space="preserve">         </w:t>
      </w:r>
      <w:r w:rsidRPr="00DE5D41">
        <w:rPr>
          <w:rFonts w:ascii="Times New Roman" w:hAnsi="Times New Roman" w:cs="Times New Roman"/>
          <w:spacing w:val="-8"/>
          <w:sz w:val="26"/>
          <w:szCs w:val="26"/>
        </w:rPr>
        <w:tab/>
        <w:t>1 уровень - структурное подразделение – формируется из 3-х человек: заведующий отделением, старшая медицинская сестра, представитель профсоюзной организации.</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ab/>
        <w:t>Функции комиссии:</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w:t>
      </w:r>
      <w:r w:rsidRPr="00DE5D41">
        <w:rPr>
          <w:rFonts w:ascii="Times New Roman" w:hAnsi="Times New Roman" w:cs="Times New Roman"/>
          <w:spacing w:val="-8"/>
          <w:sz w:val="26"/>
          <w:szCs w:val="26"/>
        </w:rPr>
        <w:t xml:space="preserve"> оценивает выполнение показателей эффективности работниками структурного подразделения;</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 xml:space="preserve">- </w:t>
      </w:r>
      <w:r w:rsidRPr="00DE5D41">
        <w:rPr>
          <w:rFonts w:ascii="Times New Roman" w:hAnsi="Times New Roman" w:cs="Times New Roman"/>
          <w:spacing w:val="-8"/>
          <w:sz w:val="26"/>
          <w:szCs w:val="26"/>
        </w:rPr>
        <w:t>оформляет решением комиссии протоколом  и др. уставными документами.</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 xml:space="preserve">- </w:t>
      </w:r>
      <w:r w:rsidRPr="00DE5D41">
        <w:rPr>
          <w:rFonts w:ascii="Times New Roman" w:hAnsi="Times New Roman" w:cs="Times New Roman"/>
          <w:spacing w:val="-8"/>
          <w:sz w:val="26"/>
          <w:szCs w:val="26"/>
        </w:rPr>
        <w:t xml:space="preserve">ознакомить работников с оценкой качества их работы.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 xml:space="preserve">  </w:t>
      </w:r>
      <w:r w:rsidRPr="00DE5D41">
        <w:rPr>
          <w:rFonts w:ascii="Times New Roman" w:hAnsi="Times New Roman" w:cs="Times New Roman"/>
          <w:spacing w:val="-8"/>
          <w:sz w:val="26"/>
          <w:szCs w:val="26"/>
        </w:rPr>
        <w:tab/>
        <w:t xml:space="preserve"> 2 уровень – центральная комиссия организации – формируется из 5 и более человек: руководитель (или его заместитель), экономист, бухгалтер, специалист отдела кадров, представитель профкома, гл. сестра, зав эпид. отделом, зав. хоз. отделом, зав. поликлиники, эксперт ЗАО МАКС.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ab/>
        <w:t xml:space="preserve">Функции комиссии: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ab/>
        <w:t>- рассматривает спорные вопросы от работников по оценке критериев качества;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ab/>
        <w:t>-</w:t>
      </w:r>
      <w:r w:rsidRPr="00DE5D41">
        <w:rPr>
          <w:rFonts w:ascii="Times New Roman" w:hAnsi="Times New Roman" w:cs="Times New Roman"/>
          <w:spacing w:val="-8"/>
          <w:sz w:val="26"/>
          <w:szCs w:val="26"/>
        </w:rPr>
        <w:t xml:space="preserve">оформляет проект приказа о распределении стимулирующих выплат за качеством работы;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spacing w:val="-8"/>
          <w:sz w:val="26"/>
          <w:szCs w:val="26"/>
        </w:rPr>
        <w:tab/>
        <w:t>- оценивать выполнение показателей эффективности работников не входящим в структурные подразделения по утвержденным критериям.</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 xml:space="preserve">1.9.1.   </w:t>
      </w:r>
      <w:r w:rsidRPr="00DE5D41">
        <w:rPr>
          <w:rFonts w:ascii="Times New Roman" w:hAnsi="Times New Roman" w:cs="Times New Roman"/>
          <w:spacing w:val="-8"/>
          <w:sz w:val="26"/>
          <w:szCs w:val="26"/>
        </w:rPr>
        <w:t xml:space="preserve">Оценка выполнения показателей эффективности заместителям главного врача  по утвержденным критериям рассматривается главным врачом.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ab/>
        <w:t xml:space="preserve">1.10. </w:t>
      </w:r>
      <w:r w:rsidRPr="00DE5D41">
        <w:rPr>
          <w:rFonts w:ascii="Times New Roman" w:hAnsi="Times New Roman" w:cs="Times New Roman"/>
          <w:spacing w:val="-8"/>
          <w:sz w:val="26"/>
          <w:szCs w:val="26"/>
        </w:rPr>
        <w:t>Экономия средств, полученная в результате распределения фонда стимулирующих выплат, по решению руководителя может расходоваться на ежеквартальное премирование работников, выполнивших установленные показатели на 95 % и выше.</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t xml:space="preserve">1.11. </w:t>
      </w:r>
      <w:r w:rsidRPr="00DE5D41">
        <w:rPr>
          <w:rFonts w:ascii="Times New Roman" w:hAnsi="Times New Roman" w:cs="Times New Roman"/>
          <w:sz w:val="26"/>
          <w:szCs w:val="26"/>
        </w:rPr>
        <w:t xml:space="preserve">Могут также применяться и моральные формы поощрения за: </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ab/>
        <w:t>-своевременное и качественное выполнение работником должностных</w:t>
      </w:r>
      <w:r w:rsidRPr="00DE5D41">
        <w:rPr>
          <w:rFonts w:ascii="Times New Roman" w:hAnsi="Times New Roman" w:cs="Times New Roman"/>
          <w:sz w:val="26"/>
          <w:szCs w:val="26"/>
        </w:rPr>
        <w:br/>
        <w:t>обязанностей;</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ab/>
        <w:t>- успешное    выполнение    особенно    важных    и    сложных    заданий            руководства;</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ab/>
        <w:t>- достижение значимых результатов в ходе выполнения должностных обязанностей;</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ab/>
        <w:t>- внедрение новых форм и методов в работе, позитивно отразившихся            на результатах;</w:t>
      </w:r>
    </w:p>
    <w:p w:rsidR="00C156BA" w:rsidRPr="00DE5D41" w:rsidRDefault="00C156BA" w:rsidP="00C156BA">
      <w:pPr>
        <w:widowControl w:val="0"/>
        <w:shd w:val="clear" w:color="auto" w:fill="FFFFFF"/>
        <w:tabs>
          <w:tab w:val="left" w:pos="713"/>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многолетнюю и добросовестную работу;</w:t>
      </w:r>
    </w:p>
    <w:p w:rsidR="00C156BA" w:rsidRPr="00DE5D41" w:rsidRDefault="00C156BA" w:rsidP="00C156BA">
      <w:pPr>
        <w:widowControl w:val="0"/>
        <w:shd w:val="clear" w:color="auto" w:fill="FFFFFF"/>
        <w:tabs>
          <w:tab w:val="left" w:pos="713"/>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улучшение качества оказываемых услуг.</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sz w:val="26"/>
          <w:szCs w:val="26"/>
        </w:rPr>
        <w:t>К моральным формам поощрения относятся:</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объявление благодарности;</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награждение почётной грамотой;</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lastRenderedPageBreak/>
        <w:t xml:space="preserve">         - повышение работника в должности;</w:t>
      </w:r>
    </w:p>
    <w:p w:rsidR="00C156BA" w:rsidRPr="00DE5D41" w:rsidRDefault="00C156BA" w:rsidP="00C156BA">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 представление к почетным званиям и Государственным наградам.</w:t>
      </w:r>
    </w:p>
    <w:p w:rsidR="00C156BA" w:rsidRPr="00DE5D41" w:rsidRDefault="00C156BA" w:rsidP="00C156BA">
      <w:pPr>
        <w:pStyle w:val="ConsPlusNormal"/>
        <w:ind w:firstLine="708"/>
        <w:jc w:val="both"/>
        <w:rPr>
          <w:rFonts w:ascii="Times New Roman" w:hAnsi="Times New Roman" w:cs="Times New Roman"/>
          <w:sz w:val="26"/>
          <w:szCs w:val="26"/>
        </w:rPr>
      </w:pPr>
      <w:r w:rsidRPr="00DE5D41">
        <w:rPr>
          <w:rFonts w:ascii="Times New Roman" w:eastAsia="Times New Roman" w:hAnsi="Times New Roman" w:cs="Times New Roman"/>
          <w:b/>
          <w:sz w:val="26"/>
          <w:szCs w:val="26"/>
        </w:rPr>
        <w:t xml:space="preserve">1.12. </w:t>
      </w:r>
      <w:r w:rsidRPr="00DE5D41">
        <w:rPr>
          <w:rFonts w:ascii="Times New Roman" w:eastAsia="Times New Roman" w:hAnsi="Times New Roman" w:cs="Times New Roman"/>
          <w:sz w:val="26"/>
          <w:szCs w:val="26"/>
        </w:rPr>
        <w:t>Р</w:t>
      </w:r>
      <w:r w:rsidRPr="00DE5D41">
        <w:rPr>
          <w:rFonts w:ascii="Times New Roman" w:hAnsi="Times New Roman" w:cs="Times New Roman"/>
          <w:sz w:val="26"/>
          <w:szCs w:val="26"/>
        </w:rPr>
        <w:t>уководитель учреждения  так же может установить персональный повышающий коэффициент к окладу (должностному окладу), ставке заработной платы в размере до 2,0 с учетом уровня его профессиональной подготовленности, сложности и важности выполняемой работы, степени самостоятельности и ответственности при выполнении поставленных задач.</w:t>
      </w:r>
    </w:p>
    <w:p w:rsidR="00C156BA" w:rsidRPr="00DE5D41" w:rsidRDefault="00C156BA" w:rsidP="00C156BA">
      <w:pPr>
        <w:pStyle w:val="ConsPlusNormal"/>
        <w:ind w:firstLine="708"/>
        <w:jc w:val="both"/>
        <w:rPr>
          <w:rFonts w:ascii="Times New Roman" w:hAnsi="Times New Roman" w:cs="Times New Roman"/>
          <w:sz w:val="26"/>
          <w:szCs w:val="26"/>
        </w:rPr>
      </w:pPr>
      <w:r w:rsidRPr="00DE5D41">
        <w:rPr>
          <w:rFonts w:ascii="Times New Roman" w:hAnsi="Times New Roman" w:cs="Times New Roman"/>
          <w:sz w:val="26"/>
          <w:szCs w:val="26"/>
        </w:rPr>
        <w:t>Применение персонального повышающего коэффициента к окладу (должностному окладу), ставке заработной платы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center"/>
        <w:outlineLvl w:val="0"/>
        <w:rPr>
          <w:rFonts w:ascii="Times New Roman" w:hAnsi="Times New Roman" w:cs="Times New Roman"/>
          <w:b/>
          <w:spacing w:val="-8"/>
          <w:sz w:val="26"/>
          <w:szCs w:val="26"/>
        </w:rPr>
      </w:pPr>
      <w:r>
        <w:rPr>
          <w:rFonts w:ascii="Times New Roman" w:hAnsi="Times New Roman" w:cs="Times New Roman"/>
          <w:b/>
          <w:spacing w:val="-8"/>
          <w:sz w:val="26"/>
          <w:szCs w:val="26"/>
        </w:rPr>
        <w:tab/>
      </w:r>
      <w:r w:rsidRPr="00DE5D41">
        <w:rPr>
          <w:rFonts w:ascii="Times New Roman" w:hAnsi="Times New Roman" w:cs="Times New Roman"/>
          <w:b/>
          <w:spacing w:val="-8"/>
          <w:sz w:val="26"/>
          <w:szCs w:val="26"/>
        </w:rPr>
        <w:t>2. Порядок определения критериев эффективности и результативности труда персонала лечебно-профилактического учреждения.</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pacing w:val="-8"/>
          <w:sz w:val="26"/>
          <w:szCs w:val="26"/>
        </w:rPr>
        <w:t xml:space="preserve">         </w:t>
      </w:r>
      <w:r w:rsidRPr="00DE5D41">
        <w:rPr>
          <w:rFonts w:ascii="Times New Roman" w:hAnsi="Times New Roman" w:cs="Times New Roman"/>
          <w:spacing w:val="-8"/>
          <w:sz w:val="26"/>
          <w:szCs w:val="26"/>
        </w:rPr>
        <w:tab/>
        <w:t xml:space="preserve">2.1. </w:t>
      </w:r>
      <w:r w:rsidRPr="00DE5D41">
        <w:rPr>
          <w:rFonts w:ascii="Times New Roman" w:hAnsi="Times New Roman" w:cs="Times New Roman"/>
          <w:spacing w:val="-7"/>
          <w:sz w:val="26"/>
          <w:szCs w:val="26"/>
        </w:rPr>
        <w:t>Стимулирование за качественные и количественные показатели работы осуществляются по бальной системе с учетом утвержденных показателей и критериев эффективности.</w:t>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b/>
          <w:spacing w:val="-8"/>
          <w:sz w:val="26"/>
          <w:szCs w:val="26"/>
        </w:rPr>
      </w:pPr>
      <w:r w:rsidRPr="00DE5D41">
        <w:rPr>
          <w:rFonts w:ascii="Times New Roman" w:hAnsi="Times New Roman" w:cs="Times New Roman"/>
          <w:spacing w:val="-7"/>
          <w:sz w:val="26"/>
          <w:szCs w:val="26"/>
        </w:rPr>
        <w:tab/>
        <w:t xml:space="preserve">По каждому критерию должны быть определены соответствующие показатели.                        Каждому показателю присваивается определенное максимальное количество баллов.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7"/>
          <w:sz w:val="26"/>
          <w:szCs w:val="26"/>
        </w:rPr>
      </w:pPr>
      <w:r w:rsidRPr="00DE5D41">
        <w:rPr>
          <w:rFonts w:ascii="Times New Roman" w:hAnsi="Times New Roman" w:cs="Times New Roman"/>
          <w:spacing w:val="-7"/>
          <w:sz w:val="26"/>
          <w:szCs w:val="26"/>
        </w:rPr>
        <w:t xml:space="preserve">     </w:t>
      </w:r>
      <w:r w:rsidRPr="00DE5D41">
        <w:rPr>
          <w:rFonts w:ascii="Times New Roman" w:hAnsi="Times New Roman" w:cs="Times New Roman"/>
          <w:spacing w:val="-7"/>
          <w:sz w:val="26"/>
          <w:szCs w:val="26"/>
        </w:rPr>
        <w:tab/>
        <w:t>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3/2/2     ( по врачам – 3, по среднему персоналу -  2, по младшему персоналу – 2) и на максимальное количество баллов.</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7"/>
          <w:sz w:val="26"/>
          <w:szCs w:val="26"/>
        </w:rPr>
      </w:pPr>
      <w:r w:rsidRPr="00DE5D41">
        <w:rPr>
          <w:rFonts w:ascii="Times New Roman" w:hAnsi="Times New Roman" w:cs="Times New Roman"/>
          <w:b/>
          <w:sz w:val="26"/>
          <w:szCs w:val="26"/>
        </w:rPr>
        <w:t xml:space="preserve">         </w:t>
      </w:r>
      <w:r w:rsidRPr="00320B7D">
        <w:rPr>
          <w:rFonts w:ascii="Times New Roman" w:hAnsi="Times New Roman" w:cs="Times New Roman"/>
          <w:sz w:val="26"/>
          <w:szCs w:val="26"/>
        </w:rPr>
        <w:t>Кроме того, д</w:t>
      </w:r>
      <w:r w:rsidRPr="00DE5D41">
        <w:rPr>
          <w:rFonts w:ascii="Times New Roman" w:hAnsi="Times New Roman" w:cs="Times New Roman"/>
          <w:spacing w:val="-7"/>
          <w:sz w:val="26"/>
          <w:szCs w:val="26"/>
        </w:rPr>
        <w:t xml:space="preserve">ля определения максимальной выплаты </w:t>
      </w:r>
      <w:r>
        <w:rPr>
          <w:rFonts w:ascii="Times New Roman" w:hAnsi="Times New Roman" w:cs="Times New Roman"/>
          <w:spacing w:val="-7"/>
          <w:sz w:val="26"/>
          <w:szCs w:val="26"/>
        </w:rPr>
        <w:t xml:space="preserve">специалистам </w:t>
      </w:r>
      <w:r w:rsidRPr="00DE5D41">
        <w:rPr>
          <w:rFonts w:ascii="Times New Roman" w:hAnsi="Times New Roman" w:cs="Times New Roman"/>
          <w:spacing w:val="-7"/>
          <w:sz w:val="26"/>
          <w:szCs w:val="26"/>
        </w:rPr>
        <w:t xml:space="preserve"> по </w:t>
      </w:r>
      <w:r>
        <w:rPr>
          <w:rFonts w:ascii="Times New Roman" w:hAnsi="Times New Roman" w:cs="Times New Roman"/>
          <w:spacing w:val="-7"/>
          <w:sz w:val="26"/>
          <w:szCs w:val="26"/>
        </w:rPr>
        <w:t xml:space="preserve">прочему </w:t>
      </w:r>
      <w:r w:rsidRPr="00DE5D41">
        <w:rPr>
          <w:rFonts w:ascii="Times New Roman" w:hAnsi="Times New Roman" w:cs="Times New Roman"/>
          <w:spacing w:val="-7"/>
          <w:sz w:val="26"/>
          <w:szCs w:val="26"/>
        </w:rPr>
        <w:t>персоналу полученная стоимость одного балла по учреждению умножается на коэффициент   2   и на максимальное количество баллов.</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2.2. Показатели и критерии оценки эффективности деятельности  заместителей главного врача ЦРБ - максимальное количество -  1</w:t>
      </w:r>
      <w:r>
        <w:rPr>
          <w:rFonts w:ascii="Times New Roman" w:hAnsi="Times New Roman" w:cs="Times New Roman"/>
          <w:b/>
          <w:sz w:val="26"/>
          <w:szCs w:val="26"/>
        </w:rPr>
        <w:t>2</w:t>
      </w:r>
      <w:r w:rsidRPr="00DE5D41">
        <w:rPr>
          <w:rFonts w:ascii="Times New Roman" w:hAnsi="Times New Roman" w:cs="Times New Roman"/>
          <w:b/>
          <w:sz w:val="26"/>
          <w:szCs w:val="26"/>
        </w:rPr>
        <w:t xml:space="preserve"> баллов.</w:t>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b/>
          <w:spacing w:val="-7"/>
          <w:sz w:val="26"/>
          <w:szCs w:val="26"/>
        </w:rPr>
      </w:pPr>
      <w:r w:rsidRPr="00DE5D41">
        <w:rPr>
          <w:rFonts w:ascii="Times New Roman" w:hAnsi="Times New Roman" w:cs="Times New Roman"/>
          <w:b/>
          <w:spacing w:val="-7"/>
          <w:sz w:val="26"/>
          <w:szCs w:val="26"/>
        </w:rPr>
        <w:tab/>
      </w:r>
    </w:p>
    <w:tbl>
      <w:tblPr>
        <w:tblStyle w:val="ae"/>
        <w:tblW w:w="0" w:type="auto"/>
        <w:tblLayout w:type="fixed"/>
        <w:tblLook w:val="04A0" w:firstRow="1" w:lastRow="0" w:firstColumn="1" w:lastColumn="0" w:noHBand="0" w:noVBand="1"/>
      </w:tblPr>
      <w:tblGrid>
        <w:gridCol w:w="533"/>
        <w:gridCol w:w="5812"/>
        <w:gridCol w:w="1560"/>
        <w:gridCol w:w="850"/>
        <w:gridCol w:w="1210"/>
      </w:tblGrid>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8"/>
                <w:szCs w:val="18"/>
              </w:rPr>
            </w:pPr>
            <w:r w:rsidRPr="00DE5D41">
              <w:rPr>
                <w:rFonts w:ascii="Times New Roman" w:hAnsi="Times New Roman" w:cs="Times New Roman"/>
                <w:spacing w:val="-7"/>
                <w:sz w:val="18"/>
                <w:szCs w:val="18"/>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8"/>
                <w:szCs w:val="18"/>
              </w:rPr>
              <w:t>(баллы)</w:t>
            </w:r>
          </w:p>
        </w:tc>
        <w:tc>
          <w:tcPr>
            <w:tcW w:w="121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Периодичность</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z w:val="20"/>
                <w:szCs w:val="20"/>
              </w:rPr>
              <w:t>Выполнение запланированных объемов медицинской помощи и норм нагрузки в подведомственных подразделениях</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  95%  - 100%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  90%    - 95%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  до   90%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21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Ежемесячно</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Выполнение целевых ориентиров по качеству оказания медицинской помощи в подведомственных подразделениях (раннее выявление онкопатологии и туберкулеза, показатели первичного выхода на инвалидность, смертность от предотвратимых причин, отсутствие в расхождении предварительного и окончательного диагноза, профилактическая работа,    диспансеризация работающих граждан     и т.п.)</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+ 3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210"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Смертность населения трудоспособного возраста материнская и младенческая  в сравнении с республиканским показателем </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Наличие  0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210"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Штрафные санкция ТФОМС и страховых компаний </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до 1%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210"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pacing w:val="-7"/>
                <w:sz w:val="20"/>
                <w:szCs w:val="20"/>
              </w:rPr>
              <w:t xml:space="preserve"> </w:t>
            </w:r>
            <w:r w:rsidRPr="00DE5D41">
              <w:rPr>
                <w:rFonts w:ascii="Times New Roman" w:hAnsi="Times New Roman" w:cs="Times New Roman"/>
                <w:sz w:val="20"/>
                <w:szCs w:val="20"/>
              </w:rPr>
              <w:t xml:space="preserve">Контроль за соответствием проводимой в подведомственных отделениях и подразделениях ЦРБ экспертизы качества оказания медицинской помощи медико-экономическим стандартам </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Наличия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+ 1</w:t>
            </w:r>
          </w:p>
        </w:tc>
        <w:tc>
          <w:tcPr>
            <w:tcW w:w="1210"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r w:rsidR="00C156BA" w:rsidRPr="00DE5D41" w:rsidTr="00C51809">
        <w:tc>
          <w:tcPr>
            <w:tcW w:w="53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81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Наличия или отсутствие обоснованных жалоб   </w:t>
            </w:r>
          </w:p>
        </w:tc>
        <w:tc>
          <w:tcPr>
            <w:tcW w:w="156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Наличи</w:t>
            </w:r>
            <w:r>
              <w:rPr>
                <w:rFonts w:ascii="Times New Roman" w:hAnsi="Times New Roman" w:cs="Times New Roman"/>
              </w:rPr>
              <w:t>е</w:t>
            </w:r>
            <w:r w:rsidRPr="00DE5D41">
              <w:rPr>
                <w:rFonts w:ascii="Times New Roman" w:hAnsi="Times New Roman" w:cs="Times New Roman"/>
              </w:rPr>
              <w:t xml:space="preserve"> Отсутствие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tc>
        <w:tc>
          <w:tcPr>
            <w:tcW w:w="1210"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sz w:val="26"/>
          <w:szCs w:val="26"/>
        </w:rPr>
        <w:tab/>
        <w:t>Выплаты стимулирующего характера заместителям главного врача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lastRenderedPageBreak/>
        <w:t>А) выполнения государственного заказа ниже 90%;</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В)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Г) выявления в учреждениях нарушения правил противопожарной безопасности;</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  </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b/>
          <w:sz w:val="26"/>
          <w:szCs w:val="26"/>
        </w:rPr>
      </w:pPr>
      <w:r w:rsidRPr="00DE5D41">
        <w:rPr>
          <w:rFonts w:ascii="Times New Roman" w:hAnsi="Times New Roman" w:cs="Times New Roman"/>
          <w:b/>
          <w:sz w:val="26"/>
          <w:szCs w:val="26"/>
        </w:rPr>
        <w:t xml:space="preserve">           2.3 Показатели и критерии оценки эффективности деятельности  заместителя главного врача по ЭВ  ЦРБ - максимальное количество -  1</w:t>
      </w:r>
      <w:r>
        <w:rPr>
          <w:rFonts w:ascii="Times New Roman" w:hAnsi="Times New Roman" w:cs="Times New Roman"/>
          <w:b/>
          <w:sz w:val="26"/>
          <w:szCs w:val="26"/>
        </w:rPr>
        <w:t>2</w:t>
      </w:r>
      <w:r w:rsidRPr="00DE5D41">
        <w:rPr>
          <w:rFonts w:ascii="Times New Roman" w:hAnsi="Times New Roman" w:cs="Times New Roman"/>
          <w:b/>
          <w:sz w:val="26"/>
          <w:szCs w:val="26"/>
        </w:rPr>
        <w:t xml:space="preserve"> баллов.</w:t>
      </w:r>
    </w:p>
    <w:tbl>
      <w:tblPr>
        <w:tblStyle w:val="ae"/>
        <w:tblW w:w="0" w:type="auto"/>
        <w:tblLook w:val="04A0" w:firstRow="1" w:lastRow="0" w:firstColumn="1" w:lastColumn="0" w:noHBand="0" w:noVBand="1"/>
      </w:tblPr>
      <w:tblGrid>
        <w:gridCol w:w="527"/>
        <w:gridCol w:w="4761"/>
        <w:gridCol w:w="1611"/>
        <w:gridCol w:w="1090"/>
        <w:gridCol w:w="1582"/>
      </w:tblGrid>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327"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12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49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327" w:type="dxa"/>
          </w:tcPr>
          <w:p w:rsidR="00C156BA" w:rsidRPr="00DE5D41" w:rsidRDefault="00C156BA" w:rsidP="00C51809">
            <w:pPr>
              <w:widowControl w:val="0"/>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Организация своевременности формирования проектов смет расходов по источников финансирование, предоставление отчетности в установленные сроки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sz w:val="20"/>
                <w:szCs w:val="20"/>
              </w:rPr>
              <w:t>Невыполнения</w:t>
            </w:r>
            <w:r w:rsidRPr="00DE5D41">
              <w:rPr>
                <w:rFonts w:ascii="Times New Roman" w:hAnsi="Times New Roman" w:cs="Times New Roman"/>
              </w:rPr>
              <w:t xml:space="preserve">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выполнения   </w:t>
            </w: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49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327"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Экономический анализ хозяйственной  деятельности, разработка мероприятий по экономически эффективному использованию материалов  трудовых и финансовых ресурсов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Выполнения </w:t>
            </w: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Pr>
                <w:rFonts w:ascii="Times New Roman" w:hAnsi="Times New Roman" w:cs="Times New Roman"/>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 xml:space="preserve">+ </w:t>
            </w:r>
            <w:r>
              <w:rPr>
                <w:rFonts w:ascii="Times New Roman" w:hAnsi="Times New Roman" w:cs="Times New Roman"/>
              </w:rPr>
              <w:t>2</w:t>
            </w:r>
          </w:p>
        </w:tc>
        <w:tc>
          <w:tcPr>
            <w:tcW w:w="149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28"/>
        </w:trPr>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327"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Анализ исполнения смет по источникам финансирования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Выполнения</w:t>
            </w: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tc>
        <w:tc>
          <w:tcPr>
            <w:tcW w:w="149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327"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Организация рационального учета  и отчетности загруженности  работников с использование внутреннего трудового распорядка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49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327"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Выполнение требований законодательства РФ, постановлений, распоряжений, приказов  вышестоящих органов и результаты проверки  контроли руководящих органов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+2</w:t>
            </w:r>
          </w:p>
        </w:tc>
        <w:tc>
          <w:tcPr>
            <w:tcW w:w="149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327" w:type="dxa"/>
          </w:tcPr>
          <w:p w:rsidR="00C156BA" w:rsidRPr="00DE5D41" w:rsidRDefault="00C156BA" w:rsidP="00C51809">
            <w:pPr>
              <w:jc w:val="both"/>
              <w:rPr>
                <w:rFonts w:ascii="Times New Roman" w:hAnsi="Times New Roman" w:cs="Times New Roman"/>
                <w:spacing w:val="-7"/>
              </w:rPr>
            </w:pPr>
            <w:r w:rsidRPr="00DE5D41">
              <w:rPr>
                <w:rFonts w:ascii="Times New Roman" w:hAnsi="Times New Roman" w:cs="Times New Roman"/>
              </w:rPr>
              <w:t xml:space="preserve">Наличия или отсутствие обоснованных жалоб   </w:t>
            </w:r>
          </w:p>
        </w:tc>
        <w:tc>
          <w:tcPr>
            <w:tcW w:w="148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Наличия Отсутствие </w:t>
            </w:r>
          </w:p>
        </w:tc>
        <w:tc>
          <w:tcPr>
            <w:tcW w:w="1129"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tc>
        <w:tc>
          <w:tcPr>
            <w:tcW w:w="149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sz w:val="26"/>
          <w:szCs w:val="26"/>
        </w:rPr>
        <w:t>Выплаты стимулирующего характера заместителям главного врача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выполнения государственного заказа ниже 90%;</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В) наложения дисциплинарного взыскания в отчетном периоде;</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2.4. Показатели и </w:t>
      </w:r>
      <w:r w:rsidRPr="00DE5D41">
        <w:rPr>
          <w:rFonts w:ascii="Times New Roman" w:hAnsi="Times New Roman" w:cs="Times New Roman"/>
          <w:b/>
          <w:sz w:val="26"/>
          <w:szCs w:val="26"/>
        </w:rPr>
        <w:t xml:space="preserve"> критерии оценки эффективности деятельности  заведующего отделением  ЦРБ – максимальное количество – 12 баллов.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b/>
          <w:sz w:val="26"/>
          <w:szCs w:val="26"/>
        </w:rPr>
      </w:pPr>
      <w:r w:rsidRPr="00DE5D41">
        <w:rPr>
          <w:rFonts w:ascii="Times New Roman" w:hAnsi="Times New Roman" w:cs="Times New Roman"/>
          <w:b/>
          <w:sz w:val="26"/>
          <w:szCs w:val="26"/>
        </w:rPr>
        <w:lastRenderedPageBreak/>
        <w:tab/>
      </w:r>
    </w:p>
    <w:tbl>
      <w:tblPr>
        <w:tblStyle w:val="ae"/>
        <w:tblW w:w="0" w:type="auto"/>
        <w:tblLook w:val="04A0" w:firstRow="1" w:lastRow="0" w:firstColumn="1" w:lastColumn="0" w:noHBand="0" w:noVBand="1"/>
      </w:tblPr>
      <w:tblGrid>
        <w:gridCol w:w="525"/>
        <w:gridCol w:w="4741"/>
        <w:gridCol w:w="1639"/>
        <w:gridCol w:w="1084"/>
        <w:gridCol w:w="1582"/>
      </w:tblGrid>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09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4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11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099"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Выполнение плановых показателей отделения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164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95% - 100%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80% - 95%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80%  и менее </w:t>
            </w: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099"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DE5D41">
              <w:rPr>
                <w:rFonts w:ascii="Times New Roman" w:hAnsi="Times New Roman" w:cs="Times New Roman"/>
                <w:sz w:val="20"/>
                <w:szCs w:val="20"/>
              </w:rPr>
              <w:t xml:space="preserve">Выполнение целевых ориентиров по качеству оказания медицинской помощи в подведомственном подразделении </w:t>
            </w:r>
          </w:p>
        </w:tc>
        <w:tc>
          <w:tcPr>
            <w:tcW w:w="164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28"/>
        </w:trPr>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099"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Повторная госпитализация в течение 90 дней  </w:t>
            </w:r>
          </w:p>
        </w:tc>
        <w:tc>
          <w:tcPr>
            <w:tcW w:w="1643"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5D41">
              <w:rPr>
                <w:rFonts w:ascii="Times New Roman" w:hAnsi="Times New Roman" w:cs="Times New Roman"/>
                <w:szCs w:val="24"/>
              </w:rPr>
              <w:t>Отсутствие</w:t>
            </w:r>
          </w:p>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Cs w:val="24"/>
              </w:rPr>
              <w:t>Наличие</w:t>
            </w:r>
            <w:r w:rsidRPr="00DE5D41">
              <w:rPr>
                <w:rFonts w:ascii="Times New Roman" w:hAnsi="Times New Roman" w:cs="Times New Roman"/>
                <w:szCs w:val="24"/>
              </w:rPr>
              <w:t xml:space="preserve"> </w:t>
            </w: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0"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pacing w:val="-7"/>
              </w:rPr>
            </w:pPr>
            <w:r w:rsidRPr="000F6437">
              <w:rPr>
                <w:rFonts w:ascii="Times New Roman" w:hAnsi="Times New Roman" w:cs="Times New Roman"/>
                <w:spacing w:val="-7"/>
              </w:rPr>
              <w:t>4</w:t>
            </w:r>
          </w:p>
        </w:tc>
        <w:tc>
          <w:tcPr>
            <w:tcW w:w="5099" w:type="dxa"/>
          </w:tcPr>
          <w:p w:rsidR="00C156BA" w:rsidRPr="000F6437"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6437">
              <w:rPr>
                <w:rFonts w:ascii="Times New Roman" w:hAnsi="Times New Roman" w:cs="Times New Roman"/>
              </w:rPr>
              <w:t>Санитарно-эпидемиологический режим</w:t>
            </w:r>
          </w:p>
        </w:tc>
        <w:tc>
          <w:tcPr>
            <w:tcW w:w="1643"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5D41">
              <w:rPr>
                <w:rFonts w:ascii="Times New Roman" w:hAnsi="Times New Roman" w:cs="Times New Roman"/>
                <w:szCs w:val="24"/>
              </w:rPr>
              <w:t>Отсутствие</w:t>
            </w:r>
          </w:p>
          <w:p w:rsidR="00C156BA" w:rsidRPr="000F6437"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szCs w:val="24"/>
              </w:rPr>
              <w:t>Наличие</w:t>
            </w:r>
            <w:r w:rsidRPr="00DE5D41">
              <w:rPr>
                <w:rFonts w:ascii="Times New Roman" w:hAnsi="Times New Roman" w:cs="Times New Roman"/>
                <w:szCs w:val="24"/>
              </w:rPr>
              <w:t xml:space="preserve"> </w:t>
            </w:r>
          </w:p>
        </w:tc>
        <w:tc>
          <w:tcPr>
            <w:tcW w:w="1111" w:type="dxa"/>
          </w:tcPr>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6437">
              <w:rPr>
                <w:rFonts w:ascii="Times New Roman" w:hAnsi="Times New Roman" w:cs="Times New Roman"/>
                <w:spacing w:val="-7"/>
              </w:rPr>
              <w:t>+2</w:t>
            </w:r>
          </w:p>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0F6437" w:rsidRDefault="00C156BA" w:rsidP="00C51809">
            <w:pPr>
              <w:rPr>
                <w:rFonts w:ascii="Times New Roman" w:hAnsi="Times New Roman" w:cs="Times New Roman"/>
              </w:rPr>
            </w:pPr>
            <w:r w:rsidRPr="000F6437">
              <w:rPr>
                <w:rFonts w:ascii="Times New Roman" w:hAnsi="Times New Roman" w:cs="Times New Roman"/>
                <w:spacing w:val="-7"/>
              </w:rPr>
              <w:t>Ежемесячно</w:t>
            </w:r>
          </w:p>
        </w:tc>
      </w:tr>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099"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Отсутствие штрафных санкций ТФОМС и страховых компаний </w:t>
            </w:r>
          </w:p>
        </w:tc>
        <w:tc>
          <w:tcPr>
            <w:tcW w:w="1643"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5D41">
              <w:rPr>
                <w:rFonts w:ascii="Times New Roman" w:hAnsi="Times New Roman" w:cs="Times New Roman"/>
                <w:sz w:val="20"/>
                <w:szCs w:val="20"/>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sz w:val="20"/>
                <w:szCs w:val="20"/>
              </w:rPr>
              <w:t xml:space="preserve">до 1% </w:t>
            </w: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099"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Дефекты в оформлении медицинской документации отделения </w:t>
            </w:r>
            <w:r>
              <w:rPr>
                <w:rFonts w:ascii="Times New Roman" w:hAnsi="Times New Roman" w:cs="Times New Roman"/>
              </w:rPr>
              <w:t>и ЕЦП</w:t>
            </w:r>
          </w:p>
        </w:tc>
        <w:tc>
          <w:tcPr>
            <w:tcW w:w="1643"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5D41">
              <w:rPr>
                <w:rFonts w:ascii="Times New Roman" w:hAnsi="Times New Roman" w:cs="Times New Roman"/>
                <w:szCs w:val="24"/>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szCs w:val="24"/>
              </w:rPr>
              <w:t>Наличие</w:t>
            </w: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5099"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64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111"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E5D41" w:rsidRDefault="00C156BA" w:rsidP="00C51809">
            <w:pPr>
              <w:rPr>
                <w:rFonts w:ascii="Times New Roman" w:hAnsi="Times New Roman" w:cs="Times New Roman"/>
                <w:spacing w:val="-7"/>
              </w:rPr>
            </w:pP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ab/>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Выплаты стимулирующего характера заведующему отделением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А) выполнения плановых показателей отделения ниже 80%;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Б)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В)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Г)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2.5. Показатели и </w:t>
      </w:r>
      <w:r w:rsidRPr="00DE5D41">
        <w:rPr>
          <w:rFonts w:ascii="Times New Roman" w:hAnsi="Times New Roman" w:cs="Times New Roman"/>
          <w:b/>
          <w:sz w:val="26"/>
          <w:szCs w:val="26"/>
        </w:rPr>
        <w:t xml:space="preserve"> критерии оценки эффективности деятельности  заведующего отделением хирургического профиля  ЦРБ – максимальное количество – 12 баллов. </w:t>
      </w:r>
      <w:r w:rsidRPr="00DE5D41">
        <w:rPr>
          <w:rFonts w:ascii="Times New Roman" w:hAnsi="Times New Roman" w:cs="Times New Roman"/>
          <w:b/>
          <w:spacing w:val="-7"/>
          <w:sz w:val="26"/>
          <w:szCs w:val="26"/>
        </w:rPr>
        <w:tab/>
      </w:r>
    </w:p>
    <w:tbl>
      <w:tblPr>
        <w:tblStyle w:val="ae"/>
        <w:tblW w:w="0" w:type="auto"/>
        <w:tblLook w:val="04A0" w:firstRow="1" w:lastRow="0" w:firstColumn="1" w:lastColumn="0" w:noHBand="0" w:noVBand="1"/>
      </w:tblPr>
      <w:tblGrid>
        <w:gridCol w:w="525"/>
        <w:gridCol w:w="4740"/>
        <w:gridCol w:w="1639"/>
        <w:gridCol w:w="1085"/>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74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Выполнение плановых показателей отделения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95% - 100%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80% - 95%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80%  и менее </w:t>
            </w:r>
          </w:p>
        </w:tc>
        <w:tc>
          <w:tcPr>
            <w:tcW w:w="1085"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Оперативная активность   </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60% и более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 40% -60% менее 40%  </w:t>
            </w:r>
          </w:p>
        </w:tc>
        <w:tc>
          <w:tcPr>
            <w:tcW w:w="1085"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DE5D41">
              <w:rPr>
                <w:rFonts w:ascii="Times New Roman" w:hAnsi="Times New Roman" w:cs="Times New Roman"/>
                <w:sz w:val="20"/>
                <w:szCs w:val="20"/>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DE5D41">
              <w:rPr>
                <w:rFonts w:ascii="Times New Roman" w:hAnsi="Times New Roman" w:cs="Times New Roman"/>
                <w:sz w:val="20"/>
                <w:szCs w:val="20"/>
              </w:rPr>
              <w:t>Гнойно-септические осложнения после плановых операций (кроме стационаров терапевтического профиля)</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Наличие</w:t>
            </w:r>
          </w:p>
        </w:tc>
        <w:tc>
          <w:tcPr>
            <w:tcW w:w="1085" w:type="dxa"/>
          </w:tcPr>
          <w:p w:rsidR="00C156BA"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w:t>
            </w:r>
            <w:r>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582" w:type="dxa"/>
          </w:tcPr>
          <w:p w:rsidR="00C156BA" w:rsidRPr="00DE5D41" w:rsidRDefault="00C156BA" w:rsidP="00C51809">
            <w:pPr>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Повторная госпитализация в течение 90 дней  </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Отсутствие  </w:t>
            </w:r>
          </w:p>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0"/>
                <w:szCs w:val="20"/>
              </w:rPr>
              <w:t>Наличие</w:t>
            </w:r>
          </w:p>
        </w:tc>
        <w:tc>
          <w:tcPr>
            <w:tcW w:w="1085"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w:t>
            </w:r>
            <w:r>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pacing w:val="-7"/>
              </w:rPr>
            </w:pPr>
            <w:r w:rsidRPr="000F6437">
              <w:rPr>
                <w:rFonts w:ascii="Times New Roman" w:hAnsi="Times New Roman" w:cs="Times New Roman"/>
                <w:spacing w:val="-7"/>
              </w:rPr>
              <w:t>5</w:t>
            </w:r>
          </w:p>
        </w:tc>
        <w:tc>
          <w:tcPr>
            <w:tcW w:w="4740" w:type="dxa"/>
          </w:tcPr>
          <w:p w:rsidR="00C156BA"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6437">
              <w:rPr>
                <w:rFonts w:ascii="Times New Roman" w:hAnsi="Times New Roman" w:cs="Times New Roman"/>
              </w:rPr>
              <w:t>Санитарно-эпидемиологический режим</w:t>
            </w:r>
          </w:p>
          <w:p w:rsidR="00C156BA" w:rsidRPr="000F6437"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639"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t>Соблдение</w:t>
            </w:r>
          </w:p>
          <w:p w:rsidR="00C156BA" w:rsidRPr="000F6437" w:rsidRDefault="00C156BA" w:rsidP="00C51809">
            <w:pPr>
              <w:widowControl w:val="0"/>
              <w:tabs>
                <w:tab w:val="left" w:pos="698"/>
              </w:tabs>
              <w:autoSpaceDE w:val="0"/>
              <w:autoSpaceDN w:val="0"/>
              <w:adjustRightInd w:val="0"/>
              <w:rPr>
                <w:rFonts w:ascii="Times New Roman" w:hAnsi="Times New Roman" w:cs="Times New Roman"/>
              </w:rPr>
            </w:pPr>
            <w:r w:rsidRPr="000F6437">
              <w:rPr>
                <w:rFonts w:ascii="Times New Roman" w:hAnsi="Times New Roman" w:cs="Times New Roman"/>
              </w:rPr>
              <w:t>Не</w:t>
            </w:r>
            <w:r>
              <w:rPr>
                <w:rFonts w:ascii="Times New Roman" w:hAnsi="Times New Roman" w:cs="Times New Roman"/>
              </w:rPr>
              <w:t>соблюдение</w:t>
            </w:r>
          </w:p>
        </w:tc>
        <w:tc>
          <w:tcPr>
            <w:tcW w:w="1085" w:type="dxa"/>
          </w:tcPr>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6437">
              <w:rPr>
                <w:rFonts w:ascii="Times New Roman" w:hAnsi="Times New Roman" w:cs="Times New Roman"/>
                <w:spacing w:val="-7"/>
              </w:rPr>
              <w:t>+1</w:t>
            </w:r>
          </w:p>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6437">
              <w:rPr>
                <w:rFonts w:ascii="Times New Roman" w:hAnsi="Times New Roman" w:cs="Times New Roman"/>
                <w:spacing w:val="-7"/>
              </w:rPr>
              <w:t>0</w:t>
            </w:r>
          </w:p>
        </w:tc>
        <w:tc>
          <w:tcPr>
            <w:tcW w:w="1582" w:type="dxa"/>
          </w:tcPr>
          <w:p w:rsidR="00C156BA" w:rsidRPr="00C81665" w:rsidRDefault="00C156BA" w:rsidP="00C51809">
            <w:pPr>
              <w:rPr>
                <w:rFonts w:ascii="Times New Roman" w:hAnsi="Times New Roman" w:cs="Times New Roman"/>
              </w:rPr>
            </w:pPr>
            <w:r w:rsidRPr="00C81665">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 xml:space="preserve">Выполнение </w:t>
            </w:r>
            <w:r w:rsidRPr="000F6437">
              <w:rPr>
                <w:rFonts w:ascii="Times New Roman" w:hAnsi="Times New Roman" w:cs="Times New Roman"/>
              </w:rPr>
              <w:t>стандартов</w:t>
            </w:r>
            <w:r w:rsidRPr="00DE5D41">
              <w:rPr>
                <w:rFonts w:ascii="Times New Roman" w:hAnsi="Times New Roman" w:cs="Times New Roman"/>
              </w:rPr>
              <w:t xml:space="preserve"> по качеству оказания медицинской помощи </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Выполнения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1085"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7</w:t>
            </w:r>
          </w:p>
        </w:tc>
        <w:tc>
          <w:tcPr>
            <w:tcW w:w="4740"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Дефекты в оформлении медицинской документации отделения </w:t>
            </w:r>
            <w:r>
              <w:rPr>
                <w:rFonts w:ascii="Times New Roman" w:hAnsi="Times New Roman" w:cs="Times New Roman"/>
              </w:rPr>
              <w:t>и ЕЦП</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sz w:val="20"/>
                <w:szCs w:val="20"/>
              </w:rPr>
              <w:t>Наличие</w:t>
            </w:r>
          </w:p>
        </w:tc>
        <w:tc>
          <w:tcPr>
            <w:tcW w:w="1085"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spacing w:val="-7"/>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 Выплаты стимулирующего характера заведующему отделением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А) выполнения плановых показателей отделения ниже 80%;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Б)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В) выявленных фактов взимания денежных средств с пациентов за </w:t>
      </w:r>
      <w:r w:rsidRPr="00DE5D41">
        <w:rPr>
          <w:rFonts w:ascii="Times New Roman" w:hAnsi="Times New Roman" w:cs="Times New Roman"/>
          <w:sz w:val="26"/>
          <w:szCs w:val="26"/>
        </w:rPr>
        <w:lastRenderedPageBreak/>
        <w:t xml:space="preserve">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Г)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ab/>
        <w:t xml:space="preserve"> 2.6. Показатели и </w:t>
      </w:r>
      <w:r w:rsidRPr="00DE5D41">
        <w:rPr>
          <w:rFonts w:ascii="Times New Roman" w:hAnsi="Times New Roman" w:cs="Times New Roman"/>
          <w:b/>
          <w:sz w:val="26"/>
          <w:szCs w:val="26"/>
        </w:rPr>
        <w:t xml:space="preserve"> критерии оценки эффективности деятельности  врача стационара ЦРБ – максимальное количество – 12 баллов. </w:t>
      </w:r>
      <w:r w:rsidRPr="00DE5D41">
        <w:rPr>
          <w:rFonts w:ascii="Times New Roman" w:hAnsi="Times New Roman" w:cs="Times New Roman"/>
          <w:b/>
          <w:spacing w:val="-7"/>
          <w:sz w:val="26"/>
          <w:szCs w:val="26"/>
        </w:rPr>
        <w:tab/>
      </w:r>
      <w:r w:rsidRPr="00DE5D41">
        <w:rPr>
          <w:rFonts w:ascii="Times New Roman" w:hAnsi="Times New Roman" w:cs="Times New Roman"/>
          <w:b/>
          <w:spacing w:val="-7"/>
          <w:sz w:val="26"/>
          <w:szCs w:val="26"/>
        </w:rPr>
        <w:tab/>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Осложнение основного заболевания (количество пациентов с осложнением от общего количества пациентов)</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Отсутствие  от менее 5%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Соблюдение норм медицинской этики и деонтологии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4"/>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Обоснованные жалобы (рассмотрение врачебной комиссии)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352" w:type="dxa"/>
          </w:tcPr>
          <w:p w:rsidR="00C156BA" w:rsidRPr="00DE5D41" w:rsidRDefault="00C156BA" w:rsidP="00C51809">
            <w:pPr>
              <w:rPr>
                <w:rFonts w:ascii="Times New Roman" w:hAnsi="Times New Roman" w:cs="Times New Roman"/>
                <w:spacing w:val="-7"/>
              </w:rPr>
            </w:pP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Отсутствие штрафных санкций ТФОМС и страховых компаний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5D41">
              <w:rPr>
                <w:rFonts w:ascii="Times New Roman" w:hAnsi="Times New Roman" w:cs="Times New Roman"/>
                <w:sz w:val="20"/>
                <w:szCs w:val="20"/>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sz w:val="20"/>
                <w:szCs w:val="20"/>
              </w:rPr>
              <w:t xml:space="preserve">до 1%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Дефекты в оформлении медицинской документации отделения </w:t>
            </w:r>
            <w:r>
              <w:rPr>
                <w:rFonts w:ascii="Times New Roman" w:hAnsi="Times New Roman" w:cs="Times New Roman"/>
              </w:rPr>
              <w:t>и ЕЦП</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 xml:space="preserve">Выполнение плановых показателей отделения </w:t>
            </w:r>
          </w:p>
        </w:tc>
        <w:tc>
          <w:tcPr>
            <w:tcW w:w="1559" w:type="dxa"/>
          </w:tcPr>
          <w:p w:rsidR="00C156BA" w:rsidRPr="00C8166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C81665">
              <w:rPr>
                <w:rFonts w:ascii="Times New Roman" w:hAnsi="Times New Roman" w:cs="Times New Roman"/>
                <w:sz w:val="20"/>
                <w:szCs w:val="20"/>
              </w:rPr>
              <w:t xml:space="preserve">Выполнение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C81665">
              <w:rPr>
                <w:rFonts w:ascii="Times New Roman" w:hAnsi="Times New Roman" w:cs="Times New Roman"/>
                <w:sz w:val="20"/>
                <w:szCs w:val="20"/>
              </w:rPr>
              <w:t>Невыполнение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7</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Выполнение </w:t>
            </w:r>
            <w:r w:rsidRPr="00C81665">
              <w:rPr>
                <w:rFonts w:ascii="Times New Roman" w:hAnsi="Times New Roman" w:cs="Times New Roman"/>
              </w:rPr>
              <w:t>стандартов</w:t>
            </w:r>
            <w:r w:rsidRPr="00DE5D41">
              <w:rPr>
                <w:rFonts w:ascii="Times New Roman" w:hAnsi="Times New Roman" w:cs="Times New Roman"/>
              </w:rPr>
              <w:t xml:space="preserve"> по качеству оказания медицинской помощи в подведомственном подразделении. </w:t>
            </w:r>
          </w:p>
        </w:tc>
        <w:tc>
          <w:tcPr>
            <w:tcW w:w="1559" w:type="dxa"/>
          </w:tcPr>
          <w:p w:rsidR="00C156BA" w:rsidRPr="00C8166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C81665">
              <w:rPr>
                <w:rFonts w:ascii="Times New Roman" w:hAnsi="Times New Roman" w:cs="Times New Roman"/>
                <w:sz w:val="20"/>
                <w:szCs w:val="20"/>
              </w:rPr>
              <w:t xml:space="preserve">Выполнение </w:t>
            </w:r>
          </w:p>
          <w:p w:rsidR="00C156BA" w:rsidRPr="00C8166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C81665">
              <w:rPr>
                <w:rFonts w:ascii="Times New Roman" w:hAnsi="Times New Roman" w:cs="Times New Roman"/>
                <w:sz w:val="20"/>
                <w:szCs w:val="20"/>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spacing w:val="-7"/>
              </w:rPr>
            </w:pPr>
          </w:p>
        </w:tc>
      </w:tr>
      <w:tr w:rsidR="00C156BA" w:rsidRPr="00DE5D41" w:rsidTr="00C51809">
        <w:tc>
          <w:tcPr>
            <w:tcW w:w="532"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pacing w:val="-7"/>
              </w:rPr>
            </w:pPr>
            <w:r w:rsidRPr="000F6437">
              <w:rPr>
                <w:rFonts w:ascii="Times New Roman" w:hAnsi="Times New Roman" w:cs="Times New Roman"/>
                <w:spacing w:val="-7"/>
              </w:rPr>
              <w:t>8</w:t>
            </w:r>
          </w:p>
        </w:tc>
        <w:tc>
          <w:tcPr>
            <w:tcW w:w="5672" w:type="dxa"/>
          </w:tcPr>
          <w:p w:rsidR="00C156BA" w:rsidRPr="000F6437"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6437">
              <w:rPr>
                <w:rFonts w:ascii="Times New Roman" w:hAnsi="Times New Roman" w:cs="Times New Roman"/>
              </w:rPr>
              <w:t>Санитарно-эпидемиологический режим</w:t>
            </w:r>
          </w:p>
        </w:tc>
        <w:tc>
          <w:tcPr>
            <w:tcW w:w="1559"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6437">
              <w:rPr>
                <w:rFonts w:ascii="Times New Roman" w:hAnsi="Times New Roman" w:cs="Times New Roman"/>
                <w:sz w:val="20"/>
                <w:szCs w:val="20"/>
              </w:rPr>
              <w:t>Соблюдение</w:t>
            </w:r>
          </w:p>
          <w:p w:rsidR="00C156BA" w:rsidRPr="000F6437" w:rsidRDefault="00C156BA" w:rsidP="00C51809">
            <w:pPr>
              <w:widowControl w:val="0"/>
              <w:tabs>
                <w:tab w:val="left" w:pos="698"/>
              </w:tabs>
              <w:autoSpaceDE w:val="0"/>
              <w:autoSpaceDN w:val="0"/>
              <w:adjustRightInd w:val="0"/>
              <w:rPr>
                <w:rFonts w:ascii="Times New Roman" w:hAnsi="Times New Roman" w:cs="Times New Roman"/>
              </w:rPr>
            </w:pPr>
            <w:r w:rsidRPr="000F6437">
              <w:rPr>
                <w:rFonts w:ascii="Times New Roman" w:hAnsi="Times New Roman" w:cs="Times New Roman"/>
                <w:sz w:val="20"/>
                <w:szCs w:val="20"/>
              </w:rPr>
              <w:t>Несоблюдение</w:t>
            </w:r>
          </w:p>
        </w:tc>
        <w:tc>
          <w:tcPr>
            <w:tcW w:w="850" w:type="dxa"/>
          </w:tcPr>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6437">
              <w:rPr>
                <w:rFonts w:ascii="Times New Roman" w:hAnsi="Times New Roman" w:cs="Times New Roman"/>
                <w:spacing w:val="-7"/>
              </w:rPr>
              <w:t>+1</w:t>
            </w:r>
          </w:p>
          <w:p w:rsidR="00C156BA" w:rsidRPr="000F6437"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6437">
              <w:rPr>
                <w:rFonts w:ascii="Times New Roman" w:hAnsi="Times New Roman" w:cs="Times New Roman"/>
                <w:spacing w:val="-7"/>
              </w:rPr>
              <w:t>0</w:t>
            </w:r>
          </w:p>
        </w:tc>
        <w:tc>
          <w:tcPr>
            <w:tcW w:w="1352" w:type="dxa"/>
          </w:tcPr>
          <w:p w:rsidR="00C156BA" w:rsidRPr="000F6437" w:rsidRDefault="00C156BA" w:rsidP="00C51809">
            <w:pPr>
              <w:rPr>
                <w:rFonts w:ascii="Times New Roman" w:hAnsi="Times New Roman" w:cs="Times New Roman"/>
              </w:rPr>
            </w:pPr>
            <w:r w:rsidRPr="000F6437">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Выплаты стимулирующего характера врачу стационару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2.7. Показатели и </w:t>
      </w:r>
      <w:r w:rsidRPr="00DE5D41">
        <w:rPr>
          <w:rFonts w:ascii="Times New Roman" w:hAnsi="Times New Roman" w:cs="Times New Roman"/>
          <w:b/>
          <w:sz w:val="26"/>
          <w:szCs w:val="26"/>
        </w:rPr>
        <w:t xml:space="preserve"> критерии оценки эффективности деятельности  врача хирурга стационара ЦРБ – максимальное количество – 12 баллов. </w:t>
      </w:r>
      <w:r w:rsidRPr="00DE5D41">
        <w:rPr>
          <w:rFonts w:ascii="Times New Roman" w:hAnsi="Times New Roman" w:cs="Times New Roman"/>
          <w:b/>
          <w:spacing w:val="-7"/>
          <w:sz w:val="26"/>
          <w:szCs w:val="26"/>
        </w:rPr>
        <w:tab/>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 xml:space="preserve">Осложнение основного заболевания (количество пациентов с осложнением от общего количества пациентов)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Отсутствие  от менее 5%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08272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DE5D41">
              <w:rPr>
                <w:rFonts w:ascii="Times New Roman" w:hAnsi="Times New Roman" w:cs="Times New Roman"/>
              </w:rPr>
              <w:t xml:space="preserve">Соблюдение норм медицинской этики и деонтологии, </w:t>
            </w:r>
            <w:r w:rsidRPr="00DE5D41">
              <w:rPr>
                <w:rFonts w:ascii="Times New Roman" w:hAnsi="Times New Roman" w:cs="Times New Roman"/>
                <w:sz w:val="20"/>
                <w:szCs w:val="20"/>
              </w:rPr>
              <w:t>обоснованные жалобы   (рассмотрение врачебной комиссии)</w:t>
            </w:r>
            <w:r>
              <w:rPr>
                <w:rFonts w:ascii="Times New Roman" w:hAnsi="Times New Roman" w:cs="Times New Roman"/>
                <w:sz w:val="20"/>
                <w:szCs w:val="20"/>
              </w:rPr>
              <w:t>, трудовая дисциплина</w:t>
            </w:r>
          </w:p>
        </w:tc>
        <w:tc>
          <w:tcPr>
            <w:tcW w:w="1559"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6437">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6437">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w:t>
            </w:r>
            <w:r>
              <w:rPr>
                <w:rFonts w:ascii="Times New Roman" w:hAnsi="Times New Roman" w:cs="Times New Roman"/>
                <w:sz w:val="20"/>
                <w:szCs w:val="20"/>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082728" w:rsidRDefault="00C156BA" w:rsidP="00C51809">
            <w:pPr>
              <w:widowControl w:val="0"/>
              <w:tabs>
                <w:tab w:val="left" w:pos="698"/>
              </w:tabs>
              <w:autoSpaceDE w:val="0"/>
              <w:autoSpaceDN w:val="0"/>
              <w:adjustRightInd w:val="0"/>
              <w:rPr>
                <w:rFonts w:ascii="Times New Roman" w:hAnsi="Times New Roman" w:cs="Times New Roman"/>
                <w:spacing w:val="-7"/>
              </w:rPr>
            </w:pPr>
            <w:r w:rsidRPr="00082728">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Pr>
                <w:rFonts w:ascii="Times New Roman" w:hAnsi="Times New Roman" w:cs="Times New Roman"/>
              </w:rPr>
              <w:t>Д</w:t>
            </w:r>
            <w:r w:rsidRPr="00DE5D41">
              <w:rPr>
                <w:rFonts w:ascii="Times New Roman" w:hAnsi="Times New Roman" w:cs="Times New Roman"/>
              </w:rPr>
              <w:t xml:space="preserve">ефекты в оформлении медицинской документации отделения </w:t>
            </w:r>
            <w:r>
              <w:rPr>
                <w:rFonts w:ascii="Times New Roman" w:hAnsi="Times New Roman" w:cs="Times New Roman"/>
              </w:rPr>
              <w:t>и ЕЦП</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082728" w:rsidRDefault="00C156BA" w:rsidP="00C51809">
            <w:pPr>
              <w:widowControl w:val="0"/>
              <w:tabs>
                <w:tab w:val="left" w:pos="698"/>
              </w:tabs>
              <w:autoSpaceDE w:val="0"/>
              <w:autoSpaceDN w:val="0"/>
              <w:adjustRightInd w:val="0"/>
              <w:rPr>
                <w:rFonts w:ascii="Times New Roman" w:hAnsi="Times New Roman" w:cs="Times New Roman"/>
                <w:spacing w:val="-7"/>
                <w:lang w:val="en-US"/>
              </w:rPr>
            </w:pPr>
            <w:r>
              <w:rPr>
                <w:rFonts w:ascii="Times New Roman" w:hAnsi="Times New Roman" w:cs="Times New Roman"/>
                <w:spacing w:val="-7"/>
                <w:lang w:val="en-US"/>
              </w:rPr>
              <w:t>4</w:t>
            </w:r>
          </w:p>
        </w:tc>
        <w:tc>
          <w:tcPr>
            <w:tcW w:w="5672" w:type="dxa"/>
          </w:tcPr>
          <w:p w:rsidR="00C156BA" w:rsidRPr="00DE5D41" w:rsidRDefault="00C156BA" w:rsidP="00C51809">
            <w:pPr>
              <w:jc w:val="both"/>
              <w:rPr>
                <w:rFonts w:ascii="Times New Roman" w:hAnsi="Times New Roman" w:cs="Times New Roman"/>
                <w:sz w:val="20"/>
                <w:szCs w:val="20"/>
              </w:rPr>
            </w:pPr>
            <w:r w:rsidRPr="00DE5D41">
              <w:rPr>
                <w:rFonts w:ascii="Times New Roman" w:hAnsi="Times New Roman" w:cs="Times New Roman"/>
                <w:sz w:val="20"/>
                <w:szCs w:val="20"/>
              </w:rPr>
              <w:t xml:space="preserve">Оперативная активность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5D41">
              <w:rPr>
                <w:rFonts w:ascii="Times New Roman" w:hAnsi="Times New Roman" w:cs="Times New Roman"/>
                <w:sz w:val="20"/>
                <w:szCs w:val="20"/>
              </w:rPr>
              <w:t xml:space="preserve">60% и более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45% до 60% менее 45%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082728" w:rsidRDefault="00C156BA" w:rsidP="00C51809">
            <w:pPr>
              <w:widowControl w:val="0"/>
              <w:tabs>
                <w:tab w:val="left" w:pos="698"/>
              </w:tabs>
              <w:autoSpaceDE w:val="0"/>
              <w:autoSpaceDN w:val="0"/>
              <w:adjustRightInd w:val="0"/>
              <w:rPr>
                <w:rFonts w:ascii="Times New Roman" w:hAnsi="Times New Roman" w:cs="Times New Roman"/>
                <w:spacing w:val="-7"/>
                <w:lang w:val="en-US"/>
              </w:rPr>
            </w:pPr>
            <w:r>
              <w:rPr>
                <w:rFonts w:ascii="Times New Roman" w:hAnsi="Times New Roman" w:cs="Times New Roman"/>
                <w:spacing w:val="-7"/>
                <w:lang w:val="en-US"/>
              </w:rPr>
              <w:t>5</w:t>
            </w:r>
          </w:p>
        </w:tc>
        <w:tc>
          <w:tcPr>
            <w:tcW w:w="5672" w:type="dxa"/>
          </w:tcPr>
          <w:p w:rsidR="00C156BA" w:rsidRPr="000F6437"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0F6437">
              <w:rPr>
                <w:rFonts w:ascii="Times New Roman" w:hAnsi="Times New Roman" w:cs="Times New Roman"/>
              </w:rPr>
              <w:t>Санитарно-эпидемиологический режим</w:t>
            </w:r>
          </w:p>
        </w:tc>
        <w:tc>
          <w:tcPr>
            <w:tcW w:w="1559" w:type="dxa"/>
          </w:tcPr>
          <w:p w:rsidR="00C156BA" w:rsidRPr="000F6437"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6437">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0F6437">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082728" w:rsidRDefault="00C156BA" w:rsidP="00C51809">
            <w:pPr>
              <w:widowControl w:val="0"/>
              <w:tabs>
                <w:tab w:val="left" w:pos="698"/>
              </w:tabs>
              <w:autoSpaceDE w:val="0"/>
              <w:autoSpaceDN w:val="0"/>
              <w:adjustRightInd w:val="0"/>
              <w:rPr>
                <w:rFonts w:ascii="Times New Roman" w:hAnsi="Times New Roman" w:cs="Times New Roman"/>
                <w:spacing w:val="-7"/>
                <w:lang w:val="en-US"/>
              </w:rPr>
            </w:pPr>
            <w:r>
              <w:rPr>
                <w:rFonts w:ascii="Times New Roman" w:hAnsi="Times New Roman" w:cs="Times New Roman"/>
                <w:spacing w:val="-7"/>
                <w:lang w:val="en-US"/>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Гнойно-септические осложнения после плановых операций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t>Наличие</w:t>
            </w:r>
            <w:r w:rsidRPr="00DE5D41">
              <w:rPr>
                <w:rFonts w:ascii="Times New Roman" w:hAnsi="Times New Roman" w:cs="Times New Roman"/>
              </w:rPr>
              <w:t xml:space="preserve">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7</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Соблюдение стандартов оказания медицинской помощи</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lastRenderedPageBreak/>
              <w:t>Наличие</w:t>
            </w:r>
            <w:r w:rsidRPr="00DE5D41">
              <w:rPr>
                <w:rFonts w:ascii="Times New Roman" w:hAnsi="Times New Roman" w:cs="Times New Roman"/>
              </w:rPr>
              <w:t xml:space="preserve">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lastRenderedPageBreak/>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lastRenderedPageBreak/>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lastRenderedPageBreak/>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lastRenderedPageBreak/>
        <w:t xml:space="preserve">Выплаты стимулирующего характера врача – хирургу стационара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b/>
          <w:sz w:val="26"/>
          <w:szCs w:val="26"/>
        </w:rPr>
      </w:pPr>
      <w:r w:rsidRPr="00DE5D41">
        <w:rPr>
          <w:rFonts w:ascii="Times New Roman" w:hAnsi="Times New Roman" w:cs="Times New Roman"/>
          <w:sz w:val="26"/>
          <w:szCs w:val="26"/>
        </w:rPr>
        <w:t>В) при наличии свыше 1% штрафных санкций</w:t>
      </w:r>
      <w:r w:rsidRPr="00DE5D41">
        <w:rPr>
          <w:rFonts w:ascii="Times New Roman" w:hAnsi="Times New Roman" w:cs="Times New Roman"/>
          <w:b/>
          <w:sz w:val="26"/>
          <w:szCs w:val="26"/>
        </w:rPr>
        <w:t xml:space="preserve">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 2.8. Показатели и </w:t>
      </w:r>
      <w:r w:rsidRPr="00DE5D41">
        <w:rPr>
          <w:rFonts w:ascii="Times New Roman" w:hAnsi="Times New Roman" w:cs="Times New Roman"/>
          <w:b/>
          <w:sz w:val="26"/>
          <w:szCs w:val="26"/>
        </w:rPr>
        <w:t xml:space="preserve"> критерии оценки эффективности деятельности  врачей ОРИТ ЦРБ – максимальное количество – 12 баллов. </w:t>
      </w:r>
      <w:r w:rsidRPr="00DE5D41">
        <w:rPr>
          <w:rFonts w:ascii="Times New Roman" w:hAnsi="Times New Roman" w:cs="Times New Roman"/>
          <w:b/>
          <w:spacing w:val="-7"/>
          <w:sz w:val="26"/>
          <w:szCs w:val="26"/>
        </w:rPr>
        <w:tab/>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1</w:t>
            </w:r>
          </w:p>
        </w:tc>
        <w:tc>
          <w:tcPr>
            <w:tcW w:w="5672" w:type="dxa"/>
          </w:tcPr>
          <w:p w:rsidR="00C156BA" w:rsidRPr="000F5778" w:rsidRDefault="00C156BA" w:rsidP="00C51809">
            <w:pPr>
              <w:widowControl w:val="0"/>
              <w:shd w:val="clear" w:color="auto" w:fill="FFFFFF"/>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 xml:space="preserve">Осложнение основного заболевания (количество пациентов с осложнением от общего количества пациентов) </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rPr>
            </w:pPr>
            <w:r w:rsidRPr="000F5778">
              <w:rPr>
                <w:rFonts w:ascii="Times New Roman" w:hAnsi="Times New Roman" w:cs="Times New Roman"/>
              </w:rPr>
              <w:t xml:space="preserve">Отсутствие  </w:t>
            </w:r>
          </w:p>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rPr>
              <w:t xml:space="preserve">1 и более   </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5778">
              <w:rPr>
                <w:rFonts w:ascii="Times New Roman" w:hAnsi="Times New Roman" w:cs="Times New Roman"/>
                <w:spacing w:val="-7"/>
              </w:rPr>
              <w:t>+2</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2</w:t>
            </w:r>
          </w:p>
        </w:tc>
        <w:tc>
          <w:tcPr>
            <w:tcW w:w="5672" w:type="dxa"/>
          </w:tcPr>
          <w:p w:rsidR="00C156BA" w:rsidRPr="000F577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5778">
              <w:rPr>
                <w:rFonts w:ascii="Times New Roman" w:hAnsi="Times New Roman" w:cs="Times New Roman"/>
                <w:spacing w:val="-7"/>
              </w:rPr>
              <w:t xml:space="preserve">Отсутствие диагностических ошибок. Соблюдение стандартов обследования, лечения, регулярное наблюдение </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Отсутствие</w:t>
            </w:r>
          </w:p>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 xml:space="preserve">1 и более </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0F5778">
              <w:rPr>
                <w:rFonts w:ascii="Times New Roman" w:hAnsi="Times New Roman" w:cs="Times New Roman"/>
                <w:sz w:val="20"/>
                <w:szCs w:val="20"/>
              </w:rPr>
              <w:t>+2</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0F5778" w:rsidRDefault="00C156BA" w:rsidP="00C51809">
            <w:pPr>
              <w:rPr>
                <w:rFonts w:ascii="Times New Roman" w:hAnsi="Times New Roman" w:cs="Times New Roman"/>
              </w:rPr>
            </w:pPr>
            <w:r w:rsidRPr="000F5778">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3</w:t>
            </w:r>
          </w:p>
        </w:tc>
        <w:tc>
          <w:tcPr>
            <w:tcW w:w="5672" w:type="dxa"/>
          </w:tcPr>
          <w:p w:rsidR="00C156BA" w:rsidRPr="000F577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0F5778">
              <w:rPr>
                <w:rFonts w:ascii="Times New Roman" w:hAnsi="Times New Roman" w:cs="Times New Roman"/>
                <w:spacing w:val="-7"/>
              </w:rPr>
              <w:t xml:space="preserve">Осложнения анестезиолог,  реанимаций, манипуляций </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Отсутствие</w:t>
            </w:r>
          </w:p>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 xml:space="preserve">1 и более </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0F5778">
              <w:rPr>
                <w:rFonts w:ascii="Times New Roman" w:hAnsi="Times New Roman" w:cs="Times New Roman"/>
                <w:sz w:val="20"/>
                <w:szCs w:val="20"/>
              </w:rPr>
              <w:t>+2</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0F5778" w:rsidRDefault="00C156BA" w:rsidP="00C51809">
            <w:pPr>
              <w:rPr>
                <w:rFonts w:ascii="Times New Roman" w:hAnsi="Times New Roman" w:cs="Times New Roman"/>
                <w:spacing w:val="-7"/>
              </w:rPr>
            </w:pPr>
            <w:r w:rsidRPr="000F5778">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4</w:t>
            </w:r>
          </w:p>
        </w:tc>
        <w:tc>
          <w:tcPr>
            <w:tcW w:w="5672" w:type="dxa"/>
          </w:tcPr>
          <w:p w:rsidR="00C156BA" w:rsidRPr="000F577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5778">
              <w:rPr>
                <w:rFonts w:ascii="Times New Roman" w:hAnsi="Times New Roman" w:cs="Times New Roman"/>
              </w:rPr>
              <w:t xml:space="preserve">Санитарно-эпидемиологический режим </w:t>
            </w:r>
          </w:p>
          <w:p w:rsidR="00C156BA" w:rsidRPr="000F577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Соблюдение</w:t>
            </w:r>
          </w:p>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Несоблюдение</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0F5778">
              <w:rPr>
                <w:rFonts w:ascii="Times New Roman" w:hAnsi="Times New Roman" w:cs="Times New Roman"/>
                <w:sz w:val="20"/>
                <w:szCs w:val="20"/>
              </w:rPr>
              <w:t>+1</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0F5778" w:rsidRDefault="00C156BA" w:rsidP="00C51809">
            <w:pPr>
              <w:rPr>
                <w:rFonts w:ascii="Times New Roman" w:hAnsi="Times New Roman" w:cs="Times New Roman"/>
              </w:rPr>
            </w:pPr>
            <w:r w:rsidRPr="000F5778">
              <w:rPr>
                <w:rFonts w:ascii="Times New Roman" w:hAnsi="Times New Roman" w:cs="Times New Roman"/>
                <w:spacing w:val="-7"/>
              </w:rPr>
              <w:t>Ежемесячно</w:t>
            </w:r>
          </w:p>
        </w:tc>
      </w:tr>
      <w:tr w:rsidR="00C156BA" w:rsidRPr="00DE5D41" w:rsidTr="00C51809">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5</w:t>
            </w:r>
          </w:p>
        </w:tc>
        <w:tc>
          <w:tcPr>
            <w:tcW w:w="5672" w:type="dxa"/>
          </w:tcPr>
          <w:p w:rsidR="00C156BA" w:rsidRPr="000F5778" w:rsidRDefault="00C156BA" w:rsidP="00C51809">
            <w:pPr>
              <w:jc w:val="both"/>
              <w:rPr>
                <w:rFonts w:ascii="Times New Roman" w:hAnsi="Times New Roman" w:cs="Times New Roman"/>
              </w:rPr>
            </w:pPr>
            <w:r w:rsidRPr="000F5778">
              <w:rPr>
                <w:rFonts w:ascii="Times New Roman" w:hAnsi="Times New Roman" w:cs="Times New Roman"/>
              </w:rPr>
              <w:t xml:space="preserve">Нарушение норм этики деонтологии </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rPr>
            </w:pPr>
            <w:r w:rsidRPr="000F5778">
              <w:rPr>
                <w:rFonts w:ascii="Times New Roman" w:hAnsi="Times New Roman" w:cs="Times New Roman"/>
              </w:rPr>
              <w:t xml:space="preserve">Отсутствие  </w:t>
            </w:r>
          </w:p>
          <w:p w:rsidR="00C156BA" w:rsidRPr="000F5778" w:rsidRDefault="00C156BA" w:rsidP="00C51809">
            <w:pPr>
              <w:widowControl w:val="0"/>
              <w:tabs>
                <w:tab w:val="left" w:pos="698"/>
              </w:tabs>
              <w:autoSpaceDE w:val="0"/>
              <w:autoSpaceDN w:val="0"/>
              <w:adjustRightInd w:val="0"/>
              <w:rPr>
                <w:rFonts w:ascii="Times New Roman" w:hAnsi="Times New Roman" w:cs="Times New Roman"/>
              </w:rPr>
            </w:pPr>
            <w:r w:rsidRPr="000F5778">
              <w:rPr>
                <w:rFonts w:ascii="Times New Roman" w:hAnsi="Times New Roman" w:cs="Times New Roman"/>
              </w:rPr>
              <w:t>1 и более</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5778">
              <w:rPr>
                <w:rFonts w:ascii="Times New Roman" w:hAnsi="Times New Roman" w:cs="Times New Roman"/>
                <w:spacing w:val="-7"/>
              </w:rPr>
              <w:t>+2</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0F5778" w:rsidRDefault="00C156BA" w:rsidP="00C51809">
            <w:pPr>
              <w:rPr>
                <w:rFonts w:ascii="Times New Roman" w:hAnsi="Times New Roman" w:cs="Times New Roman"/>
              </w:rPr>
            </w:pPr>
            <w:r w:rsidRPr="000F5778">
              <w:rPr>
                <w:rFonts w:ascii="Times New Roman" w:hAnsi="Times New Roman" w:cs="Times New Roman"/>
                <w:spacing w:val="-7"/>
              </w:rPr>
              <w:t>Ежемесячно</w:t>
            </w:r>
          </w:p>
        </w:tc>
      </w:tr>
      <w:tr w:rsidR="00C156BA" w:rsidRPr="00DE5D41" w:rsidTr="00C51809">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Соблюдение стандартов оказания медицинской помощи</w:t>
            </w:r>
            <w:r>
              <w:rPr>
                <w:rFonts w:ascii="Times New Roman" w:hAnsi="Times New Roman" w:cs="Times New Roman"/>
              </w:rPr>
              <w:t>,</w:t>
            </w:r>
            <w:r w:rsidRPr="00DE5D41">
              <w:rPr>
                <w:rFonts w:ascii="Times New Roman" w:hAnsi="Times New Roman" w:cs="Times New Roman"/>
              </w:rPr>
              <w:t xml:space="preserve">   </w:t>
            </w:r>
            <w:r>
              <w:rPr>
                <w:rFonts w:ascii="Times New Roman" w:hAnsi="Times New Roman" w:cs="Times New Roman"/>
              </w:rPr>
              <w:t>д</w:t>
            </w:r>
            <w:r w:rsidRPr="00DE5D41">
              <w:rPr>
                <w:rFonts w:ascii="Times New Roman" w:hAnsi="Times New Roman" w:cs="Times New Roman"/>
              </w:rPr>
              <w:t xml:space="preserve">ефекты в оформлении медицинской документации отделения </w:t>
            </w:r>
            <w:r>
              <w:rPr>
                <w:rFonts w:ascii="Times New Roman" w:hAnsi="Times New Roman" w:cs="Times New Roman"/>
              </w:rPr>
              <w:t>и ЕЦП</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Соблюдение</w:t>
            </w:r>
          </w:p>
          <w:p w:rsidR="00C156BA" w:rsidRPr="000F5778" w:rsidRDefault="00C156BA" w:rsidP="00C51809">
            <w:pPr>
              <w:widowControl w:val="0"/>
              <w:tabs>
                <w:tab w:val="left" w:pos="698"/>
              </w:tabs>
              <w:autoSpaceDE w:val="0"/>
              <w:autoSpaceDN w:val="0"/>
              <w:adjustRightInd w:val="0"/>
              <w:rPr>
                <w:rFonts w:ascii="Times New Roman" w:hAnsi="Times New Roman" w:cs="Times New Roman"/>
              </w:rPr>
            </w:pPr>
            <w:r w:rsidRPr="000F5778">
              <w:rPr>
                <w:rFonts w:ascii="Times New Roman" w:hAnsi="Times New Roman" w:cs="Times New Roman"/>
                <w:sz w:val="20"/>
                <w:szCs w:val="20"/>
              </w:rPr>
              <w:t>Несоблюдение</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0F5778">
              <w:rPr>
                <w:rFonts w:ascii="Times New Roman" w:hAnsi="Times New Roman" w:cs="Times New Roman"/>
                <w:spacing w:val="-7"/>
              </w:rPr>
              <w:t>+2</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0F5778" w:rsidRDefault="00C156BA" w:rsidP="00C51809">
            <w:pPr>
              <w:rPr>
                <w:rFonts w:ascii="Times New Roman" w:hAnsi="Times New Roman" w:cs="Times New Roman"/>
              </w:rPr>
            </w:pPr>
            <w:r w:rsidRPr="000F5778">
              <w:rPr>
                <w:rFonts w:ascii="Times New Roman" w:hAnsi="Times New Roman" w:cs="Times New Roman"/>
                <w:spacing w:val="-7"/>
              </w:rPr>
              <w:t>Ежемесячно</w:t>
            </w:r>
          </w:p>
        </w:tc>
      </w:tr>
      <w:tr w:rsidR="00C156BA" w:rsidRPr="00DE5D41" w:rsidTr="00C51809">
        <w:tc>
          <w:tcPr>
            <w:tcW w:w="532"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pacing w:val="-7"/>
              </w:rPr>
            </w:pPr>
            <w:r w:rsidRPr="000F5778">
              <w:rPr>
                <w:rFonts w:ascii="Times New Roman" w:hAnsi="Times New Roman" w:cs="Times New Roman"/>
                <w:spacing w:val="-7"/>
              </w:rPr>
              <w:t>7</w:t>
            </w:r>
          </w:p>
        </w:tc>
        <w:tc>
          <w:tcPr>
            <w:tcW w:w="5672" w:type="dxa"/>
          </w:tcPr>
          <w:p w:rsidR="00C156BA" w:rsidRPr="000F577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F5778">
              <w:rPr>
                <w:rFonts w:ascii="Times New Roman" w:hAnsi="Times New Roman" w:cs="Times New Roman"/>
              </w:rPr>
              <w:t xml:space="preserve">Соблюдение трудовой дисциплины </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Соблюдение</w:t>
            </w:r>
          </w:p>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Несоблюдение</w:t>
            </w:r>
          </w:p>
        </w:tc>
        <w:tc>
          <w:tcPr>
            <w:tcW w:w="850" w:type="dxa"/>
          </w:tcPr>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0F5778">
              <w:rPr>
                <w:rFonts w:ascii="Times New Roman" w:hAnsi="Times New Roman" w:cs="Times New Roman"/>
                <w:sz w:val="20"/>
                <w:szCs w:val="20"/>
              </w:rPr>
              <w:t>+1</w:t>
            </w:r>
          </w:p>
          <w:p w:rsidR="00C156BA" w:rsidRPr="000F5778"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0F5778" w:rsidRDefault="00C156BA" w:rsidP="00C51809">
            <w:pPr>
              <w:rPr>
                <w:rFonts w:ascii="Times New Roman" w:hAnsi="Times New Roman" w:cs="Times New Roman"/>
              </w:rPr>
            </w:pPr>
            <w:r w:rsidRPr="000F5778">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rPr>
        <w:tab/>
      </w:r>
      <w:r w:rsidRPr="00DE5D41">
        <w:rPr>
          <w:rFonts w:ascii="Times New Roman" w:hAnsi="Times New Roman" w:cs="Times New Roman"/>
        </w:rPr>
        <w:t xml:space="preserve"> </w:t>
      </w: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b/>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pacing w:val="-7"/>
          <w:sz w:val="26"/>
          <w:szCs w:val="26"/>
        </w:rPr>
        <w:tab/>
        <w:t>2.9. Показатели и</w:t>
      </w:r>
      <w:r w:rsidRPr="00DE5D41">
        <w:rPr>
          <w:rFonts w:ascii="Times New Roman" w:hAnsi="Times New Roman" w:cs="Times New Roman"/>
          <w:b/>
          <w:sz w:val="26"/>
          <w:szCs w:val="26"/>
        </w:rPr>
        <w:t xml:space="preserve"> критерии оценки эффективности деятельности  врача- педиатра участкового   максимальное количество – 12 баллов.</w:t>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Выполнение государственного заказа </w:t>
            </w: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 95%- 100%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sz w:val="20"/>
                <w:szCs w:val="20"/>
              </w:rPr>
              <w:t xml:space="preserve"> 90% - 95%  меньше 90%</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 xml:space="preserve">Процент охвата профилактических осмотров детей декретированных возрастов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95% и более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менее 95%</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jc w:val="both"/>
              <w:rPr>
                <w:rFonts w:ascii="Times New Roman" w:hAnsi="Times New Roman" w:cs="Times New Roman"/>
                <w:spacing w:val="-7"/>
                <w:sz w:val="20"/>
                <w:szCs w:val="20"/>
              </w:rPr>
            </w:pPr>
            <w:r w:rsidRPr="00DE5D41">
              <w:rPr>
                <w:rFonts w:ascii="Times New Roman" w:hAnsi="Times New Roman" w:cs="Times New Roman"/>
                <w:sz w:val="20"/>
                <w:szCs w:val="20"/>
              </w:rPr>
              <w:t xml:space="preserve">  Процент активных посещений на дому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более 40%</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менее  30 - 40%</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Соблюдение стандартов оказания медицинской помощи</w:t>
            </w:r>
            <w:r>
              <w:rPr>
                <w:rFonts w:ascii="Times New Roman" w:hAnsi="Times New Roman" w:cs="Times New Roman"/>
              </w:rPr>
              <w:t>,</w:t>
            </w:r>
            <w:r w:rsidRPr="00DE5D41">
              <w:rPr>
                <w:rFonts w:ascii="Times New Roman" w:hAnsi="Times New Roman" w:cs="Times New Roman"/>
              </w:rPr>
              <w:t xml:space="preserve">   </w:t>
            </w:r>
            <w:r>
              <w:rPr>
                <w:rFonts w:ascii="Times New Roman" w:hAnsi="Times New Roman" w:cs="Times New Roman"/>
              </w:rPr>
              <w:t>д</w:t>
            </w:r>
            <w:r w:rsidRPr="00DE5D41">
              <w:rPr>
                <w:rFonts w:ascii="Times New Roman" w:hAnsi="Times New Roman" w:cs="Times New Roman"/>
              </w:rPr>
              <w:t xml:space="preserve">ефекты в оформлении медицинской документации отделения </w:t>
            </w:r>
            <w:r>
              <w:rPr>
                <w:rFonts w:ascii="Times New Roman" w:hAnsi="Times New Roman" w:cs="Times New Roman"/>
              </w:rPr>
              <w:t>и ЕЦП</w:t>
            </w:r>
          </w:p>
        </w:tc>
        <w:tc>
          <w:tcPr>
            <w:tcW w:w="1559" w:type="dxa"/>
          </w:tcPr>
          <w:p w:rsidR="00C156BA" w:rsidRPr="000F577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0F5778">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0F5778">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Процент охвата вакцина профилактики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95% и более </w:t>
            </w:r>
            <w:r w:rsidRPr="00DE5D41">
              <w:rPr>
                <w:rFonts w:ascii="Times New Roman" w:hAnsi="Times New Roman" w:cs="Times New Roman"/>
              </w:rPr>
              <w:lastRenderedPageBreak/>
              <w:t>менее 95%</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lastRenderedPageBreak/>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lastRenderedPageBreak/>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lastRenderedPageBreak/>
              <w:t>Ежемесячно</w:t>
            </w:r>
          </w:p>
        </w:tc>
      </w:tr>
      <w:tr w:rsidR="00C156BA" w:rsidRPr="00091F6F" w:rsidTr="00C51809">
        <w:tc>
          <w:tcPr>
            <w:tcW w:w="532" w:type="dxa"/>
          </w:tcPr>
          <w:p w:rsidR="00C156BA" w:rsidRPr="00091F6F" w:rsidRDefault="00C156BA" w:rsidP="00C51809">
            <w:pPr>
              <w:widowControl w:val="0"/>
              <w:tabs>
                <w:tab w:val="left" w:pos="698"/>
              </w:tabs>
              <w:autoSpaceDE w:val="0"/>
              <w:autoSpaceDN w:val="0"/>
              <w:adjustRightInd w:val="0"/>
              <w:rPr>
                <w:rFonts w:ascii="Times New Roman" w:hAnsi="Times New Roman" w:cs="Times New Roman"/>
                <w:spacing w:val="-7"/>
                <w:sz w:val="24"/>
                <w:szCs w:val="24"/>
              </w:rPr>
            </w:pPr>
            <w:r w:rsidRPr="00091F6F">
              <w:rPr>
                <w:rFonts w:ascii="Times New Roman" w:hAnsi="Times New Roman" w:cs="Times New Roman"/>
                <w:spacing w:val="-7"/>
                <w:sz w:val="24"/>
                <w:szCs w:val="24"/>
              </w:rPr>
              <w:lastRenderedPageBreak/>
              <w:t>6</w:t>
            </w:r>
          </w:p>
        </w:tc>
        <w:tc>
          <w:tcPr>
            <w:tcW w:w="5672" w:type="dxa"/>
          </w:tcPr>
          <w:p w:rsidR="00C156BA" w:rsidRPr="00091F6F"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sz w:val="24"/>
                <w:szCs w:val="24"/>
              </w:rPr>
            </w:pPr>
            <w:r w:rsidRPr="00091F6F">
              <w:rPr>
                <w:rFonts w:ascii="Times New Roman" w:hAnsi="Times New Roman" w:cs="Times New Roman"/>
                <w:sz w:val="24"/>
                <w:szCs w:val="24"/>
              </w:rPr>
              <w:t xml:space="preserve">Индекс здоровья годовичков </w:t>
            </w:r>
          </w:p>
        </w:tc>
        <w:tc>
          <w:tcPr>
            <w:tcW w:w="1559" w:type="dxa"/>
          </w:tcPr>
          <w:p w:rsidR="00C156BA" w:rsidRPr="00091F6F" w:rsidRDefault="00C156BA" w:rsidP="00C51809">
            <w:pPr>
              <w:widowControl w:val="0"/>
              <w:tabs>
                <w:tab w:val="left" w:pos="698"/>
              </w:tabs>
              <w:autoSpaceDE w:val="0"/>
              <w:autoSpaceDN w:val="0"/>
              <w:adjustRightInd w:val="0"/>
              <w:rPr>
                <w:rFonts w:ascii="Times New Roman" w:hAnsi="Times New Roman" w:cs="Times New Roman"/>
                <w:sz w:val="24"/>
                <w:szCs w:val="24"/>
              </w:rPr>
            </w:pPr>
            <w:r w:rsidRPr="00091F6F">
              <w:rPr>
                <w:rFonts w:ascii="Times New Roman" w:hAnsi="Times New Roman" w:cs="Times New Roman"/>
                <w:sz w:val="24"/>
                <w:szCs w:val="24"/>
              </w:rPr>
              <w:t>30% и более</w:t>
            </w:r>
          </w:p>
          <w:p w:rsidR="00C156BA" w:rsidRPr="00091F6F" w:rsidRDefault="00C156BA" w:rsidP="00C51809">
            <w:pPr>
              <w:widowControl w:val="0"/>
              <w:tabs>
                <w:tab w:val="left" w:pos="698"/>
              </w:tabs>
              <w:autoSpaceDE w:val="0"/>
              <w:autoSpaceDN w:val="0"/>
              <w:adjustRightInd w:val="0"/>
              <w:rPr>
                <w:rFonts w:ascii="Times New Roman" w:hAnsi="Times New Roman" w:cs="Times New Roman"/>
                <w:sz w:val="24"/>
                <w:szCs w:val="24"/>
              </w:rPr>
            </w:pPr>
            <w:r w:rsidRPr="00091F6F">
              <w:rPr>
                <w:rFonts w:ascii="Times New Roman" w:hAnsi="Times New Roman" w:cs="Times New Roman"/>
                <w:sz w:val="24"/>
                <w:szCs w:val="24"/>
              </w:rPr>
              <w:t>менее 30%</w:t>
            </w:r>
          </w:p>
        </w:tc>
        <w:tc>
          <w:tcPr>
            <w:tcW w:w="850" w:type="dxa"/>
          </w:tcPr>
          <w:p w:rsidR="00C156BA" w:rsidRPr="00091F6F" w:rsidRDefault="00C156BA" w:rsidP="00C51809">
            <w:pPr>
              <w:widowControl w:val="0"/>
              <w:tabs>
                <w:tab w:val="left" w:pos="698"/>
              </w:tabs>
              <w:autoSpaceDE w:val="0"/>
              <w:autoSpaceDN w:val="0"/>
              <w:adjustRightInd w:val="0"/>
              <w:jc w:val="center"/>
              <w:rPr>
                <w:rFonts w:ascii="Times New Roman" w:hAnsi="Times New Roman" w:cs="Times New Roman"/>
                <w:spacing w:val="-7"/>
                <w:sz w:val="24"/>
                <w:szCs w:val="24"/>
              </w:rPr>
            </w:pPr>
            <w:r w:rsidRPr="00091F6F">
              <w:rPr>
                <w:rFonts w:ascii="Times New Roman" w:hAnsi="Times New Roman" w:cs="Times New Roman"/>
                <w:spacing w:val="-7"/>
                <w:sz w:val="24"/>
                <w:szCs w:val="24"/>
              </w:rPr>
              <w:t>+1</w:t>
            </w:r>
          </w:p>
          <w:p w:rsidR="00C156BA" w:rsidRPr="00091F6F" w:rsidRDefault="00C156BA" w:rsidP="00C51809">
            <w:pPr>
              <w:widowControl w:val="0"/>
              <w:tabs>
                <w:tab w:val="left" w:pos="698"/>
              </w:tabs>
              <w:autoSpaceDE w:val="0"/>
              <w:autoSpaceDN w:val="0"/>
              <w:adjustRightInd w:val="0"/>
              <w:jc w:val="center"/>
              <w:rPr>
                <w:rFonts w:ascii="Times New Roman" w:hAnsi="Times New Roman" w:cs="Times New Roman"/>
                <w:spacing w:val="-7"/>
                <w:sz w:val="24"/>
                <w:szCs w:val="24"/>
              </w:rPr>
            </w:pPr>
            <w:r w:rsidRPr="00091F6F">
              <w:rPr>
                <w:rFonts w:ascii="Times New Roman" w:hAnsi="Times New Roman" w:cs="Times New Roman"/>
                <w:spacing w:val="-7"/>
                <w:sz w:val="24"/>
                <w:szCs w:val="24"/>
              </w:rPr>
              <w:t>0</w:t>
            </w:r>
          </w:p>
        </w:tc>
        <w:tc>
          <w:tcPr>
            <w:tcW w:w="1352" w:type="dxa"/>
          </w:tcPr>
          <w:p w:rsidR="00C156BA" w:rsidRPr="00091F6F" w:rsidRDefault="00C156BA" w:rsidP="00C51809">
            <w:pPr>
              <w:rPr>
                <w:rFonts w:ascii="Times New Roman" w:hAnsi="Times New Roman" w:cs="Times New Roman"/>
                <w:sz w:val="24"/>
                <w:szCs w:val="24"/>
              </w:rPr>
            </w:pPr>
            <w:r w:rsidRPr="00091F6F">
              <w:rPr>
                <w:rFonts w:ascii="Times New Roman" w:hAnsi="Times New Roman" w:cs="Times New Roman"/>
                <w:spacing w:val="-7"/>
                <w:sz w:val="24"/>
                <w:szCs w:val="24"/>
              </w:rPr>
              <w:t>Ежемесячно</w:t>
            </w:r>
          </w:p>
        </w:tc>
      </w:tr>
      <w:tr w:rsidR="00C156BA" w:rsidRPr="00091F6F" w:rsidTr="00C51809">
        <w:tc>
          <w:tcPr>
            <w:tcW w:w="532" w:type="dxa"/>
          </w:tcPr>
          <w:p w:rsidR="00C156BA" w:rsidRPr="00091F6F" w:rsidRDefault="00C156BA" w:rsidP="00C51809">
            <w:pPr>
              <w:widowControl w:val="0"/>
              <w:tabs>
                <w:tab w:val="left" w:pos="698"/>
              </w:tabs>
              <w:autoSpaceDE w:val="0"/>
              <w:autoSpaceDN w:val="0"/>
              <w:adjustRightInd w:val="0"/>
              <w:rPr>
                <w:rFonts w:ascii="Times New Roman" w:hAnsi="Times New Roman" w:cs="Times New Roman"/>
                <w:spacing w:val="-7"/>
                <w:sz w:val="24"/>
                <w:szCs w:val="24"/>
              </w:rPr>
            </w:pPr>
            <w:r w:rsidRPr="00091F6F">
              <w:rPr>
                <w:rFonts w:ascii="Times New Roman" w:hAnsi="Times New Roman" w:cs="Times New Roman"/>
                <w:spacing w:val="-7"/>
                <w:sz w:val="24"/>
                <w:szCs w:val="24"/>
              </w:rPr>
              <w:t>7</w:t>
            </w:r>
          </w:p>
        </w:tc>
        <w:tc>
          <w:tcPr>
            <w:tcW w:w="5672" w:type="dxa"/>
          </w:tcPr>
          <w:p w:rsidR="00C156BA" w:rsidRPr="00091F6F" w:rsidRDefault="00C156BA" w:rsidP="00C51809">
            <w:pPr>
              <w:pStyle w:val="a5"/>
              <w:widowControl w:val="0"/>
              <w:numPr>
                <w:ilvl w:val="0"/>
                <w:numId w:val="6"/>
              </w:numPr>
              <w:shd w:val="clear" w:color="auto" w:fill="FFFFFF"/>
              <w:tabs>
                <w:tab w:val="left" w:pos="698"/>
              </w:tabs>
              <w:autoSpaceDE w:val="0"/>
              <w:autoSpaceDN w:val="0"/>
              <w:adjustRightInd w:val="0"/>
              <w:ind w:left="0"/>
              <w:jc w:val="both"/>
              <w:rPr>
                <w:rFonts w:ascii="Times New Roman" w:eastAsia="Times New Roman" w:hAnsi="Times New Roman" w:cs="Times New Roman"/>
                <w:sz w:val="24"/>
                <w:szCs w:val="24"/>
                <w:lang w:eastAsia="ru-RU"/>
              </w:rPr>
            </w:pPr>
            <w:r w:rsidRPr="00091F6F">
              <w:rPr>
                <w:rFonts w:ascii="Times New Roman" w:eastAsia="Times New Roman" w:hAnsi="Times New Roman" w:cs="Times New Roman"/>
                <w:sz w:val="24"/>
                <w:szCs w:val="24"/>
                <w:lang w:eastAsia="ru-RU"/>
              </w:rPr>
              <w:t>Процент охвата детей подлежащих диспансеризации</w:t>
            </w:r>
          </w:p>
        </w:tc>
        <w:tc>
          <w:tcPr>
            <w:tcW w:w="1559" w:type="dxa"/>
          </w:tcPr>
          <w:p w:rsidR="00C156BA" w:rsidRPr="00091F6F" w:rsidRDefault="00C156BA" w:rsidP="00C51809">
            <w:pPr>
              <w:widowControl w:val="0"/>
              <w:tabs>
                <w:tab w:val="left" w:pos="698"/>
              </w:tabs>
              <w:autoSpaceDE w:val="0"/>
              <w:autoSpaceDN w:val="0"/>
              <w:adjustRightInd w:val="0"/>
              <w:rPr>
                <w:rFonts w:ascii="Times New Roman" w:hAnsi="Times New Roman" w:cs="Times New Roman"/>
                <w:sz w:val="24"/>
                <w:szCs w:val="24"/>
              </w:rPr>
            </w:pPr>
            <w:r w:rsidRPr="00091F6F">
              <w:rPr>
                <w:rFonts w:ascii="Times New Roman" w:hAnsi="Times New Roman" w:cs="Times New Roman"/>
                <w:sz w:val="24"/>
                <w:szCs w:val="24"/>
              </w:rPr>
              <w:t>97% и более</w:t>
            </w:r>
          </w:p>
          <w:p w:rsidR="00C156BA" w:rsidRPr="00091F6F" w:rsidRDefault="00C156BA" w:rsidP="00C51809">
            <w:pPr>
              <w:widowControl w:val="0"/>
              <w:tabs>
                <w:tab w:val="left" w:pos="698"/>
              </w:tabs>
              <w:autoSpaceDE w:val="0"/>
              <w:autoSpaceDN w:val="0"/>
              <w:adjustRightInd w:val="0"/>
              <w:rPr>
                <w:rFonts w:ascii="Times New Roman" w:hAnsi="Times New Roman" w:cs="Times New Roman"/>
                <w:sz w:val="24"/>
                <w:szCs w:val="24"/>
              </w:rPr>
            </w:pPr>
            <w:r w:rsidRPr="00091F6F">
              <w:rPr>
                <w:rFonts w:ascii="Times New Roman" w:hAnsi="Times New Roman" w:cs="Times New Roman"/>
                <w:sz w:val="24"/>
                <w:szCs w:val="24"/>
              </w:rPr>
              <w:t>менее 97%</w:t>
            </w:r>
          </w:p>
        </w:tc>
        <w:tc>
          <w:tcPr>
            <w:tcW w:w="850" w:type="dxa"/>
          </w:tcPr>
          <w:p w:rsidR="00C156BA" w:rsidRPr="00091F6F" w:rsidRDefault="00C156BA" w:rsidP="00C51809">
            <w:pPr>
              <w:widowControl w:val="0"/>
              <w:tabs>
                <w:tab w:val="left" w:pos="698"/>
              </w:tabs>
              <w:autoSpaceDE w:val="0"/>
              <w:autoSpaceDN w:val="0"/>
              <w:adjustRightInd w:val="0"/>
              <w:jc w:val="center"/>
              <w:rPr>
                <w:rFonts w:ascii="Times New Roman" w:hAnsi="Times New Roman" w:cs="Times New Roman"/>
                <w:spacing w:val="-7"/>
                <w:sz w:val="24"/>
                <w:szCs w:val="24"/>
              </w:rPr>
            </w:pPr>
            <w:r w:rsidRPr="00091F6F">
              <w:rPr>
                <w:rFonts w:ascii="Times New Roman" w:hAnsi="Times New Roman" w:cs="Times New Roman"/>
                <w:spacing w:val="-7"/>
                <w:sz w:val="24"/>
                <w:szCs w:val="24"/>
              </w:rPr>
              <w:t>+1</w:t>
            </w:r>
          </w:p>
          <w:p w:rsidR="00C156BA" w:rsidRPr="00091F6F" w:rsidRDefault="00C156BA" w:rsidP="00C51809">
            <w:pPr>
              <w:widowControl w:val="0"/>
              <w:tabs>
                <w:tab w:val="left" w:pos="698"/>
              </w:tabs>
              <w:autoSpaceDE w:val="0"/>
              <w:autoSpaceDN w:val="0"/>
              <w:adjustRightInd w:val="0"/>
              <w:jc w:val="center"/>
              <w:rPr>
                <w:rFonts w:ascii="Times New Roman" w:hAnsi="Times New Roman" w:cs="Times New Roman"/>
                <w:spacing w:val="-7"/>
                <w:sz w:val="24"/>
                <w:szCs w:val="24"/>
              </w:rPr>
            </w:pPr>
            <w:r w:rsidRPr="00091F6F">
              <w:rPr>
                <w:rFonts w:ascii="Times New Roman" w:hAnsi="Times New Roman" w:cs="Times New Roman"/>
                <w:spacing w:val="-7"/>
                <w:sz w:val="24"/>
                <w:szCs w:val="24"/>
              </w:rPr>
              <w:t>0</w:t>
            </w:r>
          </w:p>
        </w:tc>
        <w:tc>
          <w:tcPr>
            <w:tcW w:w="1352" w:type="dxa"/>
          </w:tcPr>
          <w:p w:rsidR="00C156BA" w:rsidRPr="00091F6F" w:rsidRDefault="00C156BA" w:rsidP="00C51809">
            <w:pPr>
              <w:rPr>
                <w:rFonts w:ascii="Times New Roman" w:hAnsi="Times New Roman" w:cs="Times New Roman"/>
                <w:sz w:val="24"/>
                <w:szCs w:val="24"/>
              </w:rPr>
            </w:pPr>
            <w:r w:rsidRPr="00091F6F">
              <w:rPr>
                <w:rFonts w:ascii="Times New Roman" w:hAnsi="Times New Roman" w:cs="Times New Roman"/>
                <w:spacing w:val="-7"/>
                <w:sz w:val="24"/>
                <w:szCs w:val="24"/>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091F6F">
        <w:rPr>
          <w:rFonts w:ascii="Times New Roman" w:hAnsi="Times New Roman" w:cs="Times New Roman"/>
          <w:b/>
          <w:sz w:val="24"/>
          <w:szCs w:val="24"/>
        </w:rPr>
        <w:tab/>
      </w:r>
      <w:r w:rsidRPr="00091F6F">
        <w:rPr>
          <w:rFonts w:ascii="Times New Roman" w:hAnsi="Times New Roman" w:cs="Times New Roman"/>
          <w:sz w:val="24"/>
          <w:szCs w:val="24"/>
        </w:rPr>
        <w:t>Выплаты стимулирующего характера в</w:t>
      </w:r>
      <w:r w:rsidRPr="00DE5D41">
        <w:rPr>
          <w:rFonts w:ascii="Times New Roman" w:hAnsi="Times New Roman" w:cs="Times New Roman"/>
          <w:sz w:val="26"/>
          <w:szCs w:val="26"/>
        </w:rPr>
        <w:t xml:space="preserve">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b/>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2.10.</w:t>
      </w:r>
      <w:r w:rsidRPr="00DE5D41">
        <w:rPr>
          <w:rFonts w:ascii="Times New Roman" w:hAnsi="Times New Roman" w:cs="Times New Roman"/>
          <w:b/>
          <w:sz w:val="26"/>
          <w:szCs w:val="26"/>
        </w:rPr>
        <w:t xml:space="preserve"> Показатели и критерии оценки эффективности деятельности  врача- терапевта участкового   максимальное количество – 12 баллов. </w:t>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Выполнение государственного заказа </w:t>
            </w: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 95%- 100%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sz w:val="20"/>
                <w:szCs w:val="20"/>
              </w:rPr>
              <w:t xml:space="preserve"> 90% - 95%  меньше 90%</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2</w:t>
            </w:r>
          </w:p>
        </w:tc>
        <w:tc>
          <w:tcPr>
            <w:tcW w:w="5672" w:type="dxa"/>
          </w:tcPr>
          <w:p w:rsidR="00C156BA" w:rsidRPr="00DE5D4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spacing w:val="-7"/>
              </w:rPr>
            </w:pPr>
            <w:r w:rsidRPr="00DE5D41">
              <w:rPr>
                <w:rFonts w:ascii="Times New Roman" w:hAnsi="Times New Roman" w:cs="Times New Roman"/>
              </w:rPr>
              <w:t xml:space="preserve">Соблюдение стандартов медпомощи, дефекты в оформлении мед. </w:t>
            </w:r>
            <w:r>
              <w:rPr>
                <w:rFonts w:ascii="Times New Roman" w:hAnsi="Times New Roman" w:cs="Times New Roman"/>
              </w:rPr>
              <w:t>д</w:t>
            </w:r>
            <w:r w:rsidRPr="00DE5D41">
              <w:rPr>
                <w:rFonts w:ascii="Times New Roman" w:hAnsi="Times New Roman" w:cs="Times New Roman"/>
              </w:rPr>
              <w:t>окументации</w:t>
            </w:r>
            <w:r>
              <w:rPr>
                <w:rFonts w:ascii="Times New Roman" w:hAnsi="Times New Roman" w:cs="Times New Roman"/>
              </w:rPr>
              <w:t xml:space="preserve">, </w:t>
            </w:r>
            <w:r w:rsidRPr="00802F36">
              <w:rPr>
                <w:rFonts w:ascii="Times New Roman" w:hAnsi="Times New Roman" w:cs="Times New Roman"/>
                <w:b/>
                <w:i/>
              </w:rPr>
              <w:t>в т.ч. ЕЦП</w:t>
            </w:r>
            <w:r w:rsidRPr="00DE5D41">
              <w:rPr>
                <w:rFonts w:ascii="Times New Roman" w:hAnsi="Times New Roman" w:cs="Times New Roman"/>
              </w:rPr>
              <w:t xml:space="preserve">  </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Соблюдение</w:t>
            </w:r>
          </w:p>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A715F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rPr>
            </w:pPr>
            <w:r w:rsidRPr="00A715F1">
              <w:rPr>
                <w:rFonts w:ascii="Times New Roman" w:hAnsi="Times New Roman" w:cs="Times New Roman"/>
              </w:rPr>
              <w:t xml:space="preserve">Охват диспансеризации взрослого населения </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rPr>
            </w:pPr>
            <w:r w:rsidRPr="00A715F1">
              <w:rPr>
                <w:rFonts w:ascii="Times New Roman" w:hAnsi="Times New Roman" w:cs="Times New Roman"/>
              </w:rPr>
              <w:t>97% и более менее 97%</w:t>
            </w:r>
          </w:p>
        </w:tc>
        <w:tc>
          <w:tcPr>
            <w:tcW w:w="850" w:type="dxa"/>
          </w:tcPr>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A715F1" w:rsidRDefault="00C156BA" w:rsidP="00C51809">
            <w:pPr>
              <w:rPr>
                <w:rFonts w:ascii="Times New Roman" w:hAnsi="Times New Roman" w:cs="Times New Roman"/>
              </w:rPr>
            </w:pPr>
            <w:r w:rsidRPr="00A715F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4</w:t>
            </w:r>
          </w:p>
        </w:tc>
        <w:tc>
          <w:tcPr>
            <w:tcW w:w="5672" w:type="dxa"/>
          </w:tcPr>
          <w:p w:rsidR="00C156BA" w:rsidRPr="00A715F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rPr>
            </w:pPr>
            <w:r>
              <w:rPr>
                <w:rFonts w:ascii="Times New Roman" w:hAnsi="Times New Roman" w:cs="Times New Roman"/>
              </w:rPr>
              <w:t>Соблюдения трудовой дисциплины</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Соблюдение</w:t>
            </w:r>
          </w:p>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Несоблюдение</w:t>
            </w:r>
          </w:p>
        </w:tc>
        <w:tc>
          <w:tcPr>
            <w:tcW w:w="850" w:type="dxa"/>
          </w:tcPr>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A715F1">
              <w:rPr>
                <w:rFonts w:ascii="Times New Roman" w:hAnsi="Times New Roman" w:cs="Times New Roman"/>
                <w:sz w:val="20"/>
                <w:szCs w:val="20"/>
              </w:rPr>
              <w:t>+1</w:t>
            </w:r>
          </w:p>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A715F1" w:rsidRDefault="00C156BA" w:rsidP="00C51809">
            <w:pPr>
              <w:rPr>
                <w:rFonts w:ascii="Times New Roman" w:hAnsi="Times New Roman" w:cs="Times New Roman"/>
              </w:rPr>
            </w:pPr>
            <w:r w:rsidRPr="00A715F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b/>
                <w:spacing w:val="-7"/>
              </w:rPr>
            </w:pPr>
            <w:r>
              <w:rPr>
                <w:rFonts w:ascii="Times New Roman" w:hAnsi="Times New Roman" w:cs="Times New Roman"/>
                <w:b/>
                <w:spacing w:val="-7"/>
              </w:rPr>
              <w:t>5</w:t>
            </w:r>
          </w:p>
        </w:tc>
        <w:tc>
          <w:tcPr>
            <w:tcW w:w="5672" w:type="dxa"/>
          </w:tcPr>
          <w:p w:rsidR="00C156BA" w:rsidRPr="00A715F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spacing w:val="-7"/>
              </w:rPr>
            </w:pPr>
            <w:r w:rsidRPr="00A715F1">
              <w:rPr>
                <w:rFonts w:ascii="Times New Roman" w:hAnsi="Times New Roman" w:cs="Times New Roman"/>
              </w:rPr>
              <w:t>Позднее выявления случаев социально-значимых заболеваний (Отсутствие запущенных случаев онкологических заболеваний (в части  управляемых причин)</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rPr>
            </w:pPr>
            <w:r w:rsidRPr="00A715F1">
              <w:rPr>
                <w:rFonts w:ascii="Times New Roman" w:hAnsi="Times New Roman" w:cs="Times New Roman"/>
              </w:rPr>
              <w:t xml:space="preserve">Отсутствие  </w:t>
            </w:r>
          </w:p>
          <w:p w:rsidR="00C156BA" w:rsidRPr="00A715F1" w:rsidRDefault="00C156BA" w:rsidP="00C51809">
            <w:pPr>
              <w:widowControl w:val="0"/>
              <w:tabs>
                <w:tab w:val="left" w:pos="698"/>
              </w:tabs>
              <w:autoSpaceDE w:val="0"/>
              <w:autoSpaceDN w:val="0"/>
              <w:adjustRightInd w:val="0"/>
              <w:rPr>
                <w:rFonts w:ascii="Times New Roman" w:hAnsi="Times New Roman" w:cs="Times New Roman"/>
              </w:rPr>
            </w:pPr>
            <w:r w:rsidRPr="00A715F1">
              <w:rPr>
                <w:rFonts w:ascii="Times New Roman" w:hAnsi="Times New Roman" w:cs="Times New Roman"/>
              </w:rPr>
              <w:t xml:space="preserve">1 и более </w:t>
            </w:r>
          </w:p>
        </w:tc>
        <w:tc>
          <w:tcPr>
            <w:tcW w:w="850" w:type="dxa"/>
          </w:tcPr>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A715F1" w:rsidRDefault="00C156BA" w:rsidP="00C51809">
            <w:pPr>
              <w:rPr>
                <w:rFonts w:ascii="Times New Roman" w:hAnsi="Times New Roman" w:cs="Times New Roman"/>
              </w:rPr>
            </w:pPr>
            <w:r w:rsidRPr="00A715F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6</w:t>
            </w:r>
          </w:p>
        </w:tc>
        <w:tc>
          <w:tcPr>
            <w:tcW w:w="5672" w:type="dxa"/>
          </w:tcPr>
          <w:p w:rsidR="00C156BA" w:rsidRPr="00A715F1" w:rsidRDefault="00C156BA" w:rsidP="00C51809">
            <w:pPr>
              <w:pStyle w:val="a5"/>
              <w:widowControl w:val="0"/>
              <w:shd w:val="clear" w:color="auto" w:fill="FFFFFF"/>
              <w:tabs>
                <w:tab w:val="left" w:pos="698"/>
              </w:tabs>
              <w:autoSpaceDE w:val="0"/>
              <w:autoSpaceDN w:val="0"/>
              <w:adjustRightInd w:val="0"/>
              <w:ind w:left="0"/>
              <w:jc w:val="both"/>
              <w:rPr>
                <w:rFonts w:ascii="Times New Roman" w:hAnsi="Times New Roman" w:cs="Times New Roman"/>
              </w:rPr>
            </w:pPr>
            <w:r w:rsidRPr="00A715F1">
              <w:rPr>
                <w:rFonts w:ascii="Times New Roman" w:hAnsi="Times New Roman" w:cs="Times New Roman"/>
              </w:rPr>
              <w:t xml:space="preserve">Уровень госпитализации населения на участке  </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rPr>
            </w:pPr>
            <w:r w:rsidRPr="00A715F1">
              <w:rPr>
                <w:rFonts w:ascii="Times New Roman" w:hAnsi="Times New Roman" w:cs="Times New Roman"/>
              </w:rPr>
              <w:t xml:space="preserve">менее 18%  </w:t>
            </w:r>
          </w:p>
          <w:p w:rsidR="00C156BA" w:rsidRPr="00A715F1" w:rsidRDefault="00C156BA" w:rsidP="00C51809">
            <w:pPr>
              <w:widowControl w:val="0"/>
              <w:tabs>
                <w:tab w:val="left" w:pos="698"/>
              </w:tabs>
              <w:autoSpaceDE w:val="0"/>
              <w:autoSpaceDN w:val="0"/>
              <w:adjustRightInd w:val="0"/>
              <w:rPr>
                <w:rFonts w:ascii="Times New Roman" w:hAnsi="Times New Roman" w:cs="Times New Roman"/>
              </w:rPr>
            </w:pPr>
            <w:r w:rsidRPr="00A715F1">
              <w:rPr>
                <w:rFonts w:ascii="Times New Roman" w:hAnsi="Times New Roman" w:cs="Times New Roman"/>
              </w:rPr>
              <w:t xml:space="preserve">18% и более </w:t>
            </w:r>
          </w:p>
        </w:tc>
        <w:tc>
          <w:tcPr>
            <w:tcW w:w="850" w:type="dxa"/>
          </w:tcPr>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+1</w:t>
            </w:r>
          </w:p>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A715F1">
              <w:rPr>
                <w:rFonts w:ascii="Times New Roman" w:hAnsi="Times New Roman" w:cs="Times New Roman"/>
                <w:spacing w:val="-7"/>
              </w:rPr>
              <w:t>0</w:t>
            </w:r>
          </w:p>
        </w:tc>
        <w:tc>
          <w:tcPr>
            <w:tcW w:w="1352" w:type="dxa"/>
          </w:tcPr>
          <w:p w:rsidR="00C156BA" w:rsidRPr="00A715F1" w:rsidRDefault="00C156BA" w:rsidP="00C51809">
            <w:pPr>
              <w:rPr>
                <w:rFonts w:ascii="Times New Roman" w:hAnsi="Times New Roman" w:cs="Times New Roman"/>
              </w:rPr>
            </w:pPr>
            <w:r w:rsidRPr="00A715F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7</w:t>
            </w:r>
          </w:p>
        </w:tc>
        <w:tc>
          <w:tcPr>
            <w:tcW w:w="5672" w:type="dxa"/>
          </w:tcPr>
          <w:p w:rsidR="00C156BA" w:rsidRPr="00A715F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A715F1">
              <w:rPr>
                <w:rFonts w:ascii="Times New Roman" w:hAnsi="Times New Roman" w:cs="Times New Roman"/>
              </w:rPr>
              <w:t xml:space="preserve">Санитарно-просветительная работа </w:t>
            </w:r>
          </w:p>
        </w:tc>
        <w:tc>
          <w:tcPr>
            <w:tcW w:w="1559"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Соблюдение</w:t>
            </w:r>
          </w:p>
          <w:p w:rsidR="00C156BA" w:rsidRPr="00A715F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A715F1">
              <w:rPr>
                <w:rFonts w:ascii="Times New Roman" w:hAnsi="Times New Roman" w:cs="Times New Roman"/>
                <w:sz w:val="20"/>
                <w:szCs w:val="20"/>
              </w:rPr>
              <w:t>Несоблюдение</w:t>
            </w:r>
          </w:p>
        </w:tc>
        <w:tc>
          <w:tcPr>
            <w:tcW w:w="850" w:type="dxa"/>
          </w:tcPr>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A715F1">
              <w:rPr>
                <w:rFonts w:ascii="Times New Roman" w:hAnsi="Times New Roman" w:cs="Times New Roman"/>
                <w:sz w:val="20"/>
                <w:szCs w:val="20"/>
              </w:rPr>
              <w:t>+1</w:t>
            </w:r>
          </w:p>
          <w:p w:rsidR="00C156BA" w:rsidRPr="00A715F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A715F1" w:rsidRDefault="00C156BA" w:rsidP="00C51809">
            <w:pPr>
              <w:rPr>
                <w:rFonts w:ascii="Times New Roman" w:hAnsi="Times New Roman" w:cs="Times New Roman"/>
              </w:rPr>
            </w:pPr>
            <w:r w:rsidRPr="00A715F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pacing w:val="-7"/>
          <w:sz w:val="26"/>
          <w:szCs w:val="26"/>
        </w:rPr>
        <w:tab/>
        <w:t>2.11. Показатели и</w:t>
      </w:r>
      <w:r w:rsidRPr="00DE5D41">
        <w:rPr>
          <w:rFonts w:ascii="Times New Roman" w:hAnsi="Times New Roman" w:cs="Times New Roman"/>
          <w:b/>
          <w:sz w:val="26"/>
          <w:szCs w:val="26"/>
        </w:rPr>
        <w:t xml:space="preserve"> критерии оценки эффективности деятельности  подростковый врач  максимальное количество – 12 баллов.</w:t>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Выполнение государственного заказа </w:t>
            </w: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 95%- 100%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sz w:val="20"/>
                <w:szCs w:val="20"/>
              </w:rPr>
              <w:t xml:space="preserve"> 90% - 95%  меньше 90%</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numPr>
                <w:ilvl w:val="0"/>
                <w:numId w:val="7"/>
              </w:numPr>
              <w:shd w:val="clear" w:color="auto" w:fill="FFFFFF"/>
              <w:tabs>
                <w:tab w:val="left" w:pos="698"/>
              </w:tabs>
              <w:autoSpaceDE w:val="0"/>
              <w:autoSpaceDN w:val="0"/>
              <w:adjustRightInd w:val="0"/>
              <w:ind w:left="0"/>
              <w:rPr>
                <w:rFonts w:ascii="Times New Roman" w:hAnsi="Times New Roman" w:cs="Times New Roman"/>
                <w:sz w:val="24"/>
                <w:szCs w:val="24"/>
              </w:rPr>
            </w:pPr>
            <w:r w:rsidRPr="00DE5D41">
              <w:rPr>
                <w:rFonts w:ascii="Times New Roman" w:hAnsi="Times New Roman" w:cs="Times New Roman"/>
                <w:sz w:val="24"/>
                <w:szCs w:val="24"/>
              </w:rPr>
              <w:t xml:space="preserve">Процент охвата профилактических осмотров детей подросткового возраста </w:t>
            </w: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95% и более</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sz w:val="20"/>
                <w:szCs w:val="20"/>
              </w:rPr>
              <w:t xml:space="preserve">менее 90%     </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3</w:t>
            </w:r>
          </w:p>
        </w:tc>
        <w:tc>
          <w:tcPr>
            <w:tcW w:w="5672" w:type="dxa"/>
          </w:tcPr>
          <w:p w:rsidR="00C156BA" w:rsidRPr="00DE5D41" w:rsidRDefault="00C156BA" w:rsidP="00C51809">
            <w:pPr>
              <w:pStyle w:val="a5"/>
              <w:widowControl w:val="0"/>
              <w:numPr>
                <w:ilvl w:val="0"/>
                <w:numId w:val="7"/>
              </w:numPr>
              <w:autoSpaceDE w:val="0"/>
              <w:autoSpaceDN w:val="0"/>
              <w:adjustRightInd w:val="0"/>
              <w:ind w:left="0"/>
              <w:rPr>
                <w:rFonts w:ascii="Times New Roman" w:hAnsi="Times New Roman" w:cs="Times New Roman"/>
                <w:sz w:val="24"/>
                <w:szCs w:val="24"/>
              </w:rPr>
            </w:pPr>
            <w:r w:rsidRPr="00DE5D41">
              <w:rPr>
                <w:rFonts w:ascii="Times New Roman" w:eastAsia="Times New Roman" w:hAnsi="Times New Roman" w:cs="Times New Roman"/>
                <w:sz w:val="24"/>
                <w:szCs w:val="24"/>
                <w:lang w:eastAsia="ru-RU"/>
              </w:rPr>
              <w:t>Соблюдение стандартов мед. оказания помощи, отсутствие дефектов в оформлении  мед</w:t>
            </w:r>
            <w:r>
              <w:rPr>
                <w:rFonts w:ascii="Times New Roman" w:eastAsia="Times New Roman" w:hAnsi="Times New Roman" w:cs="Times New Roman"/>
                <w:sz w:val="24"/>
                <w:szCs w:val="24"/>
                <w:lang w:eastAsia="ru-RU"/>
              </w:rPr>
              <w:t xml:space="preserve">ицинской </w:t>
            </w:r>
            <w:r w:rsidRPr="00DE5D41">
              <w:rPr>
                <w:rFonts w:ascii="Times New Roman" w:eastAsia="Times New Roman" w:hAnsi="Times New Roman" w:cs="Times New Roman"/>
                <w:sz w:val="24"/>
                <w:szCs w:val="24"/>
                <w:lang w:eastAsia="ru-RU"/>
              </w:rPr>
              <w:t>документации</w:t>
            </w:r>
            <w:r>
              <w:rPr>
                <w:rFonts w:ascii="Times New Roman" w:eastAsia="Times New Roman" w:hAnsi="Times New Roman" w:cs="Times New Roman"/>
                <w:sz w:val="24"/>
                <w:szCs w:val="24"/>
                <w:lang w:eastAsia="ru-RU"/>
              </w:rPr>
              <w:t xml:space="preserve"> и документации ЕЦП</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numPr>
                <w:ilvl w:val="0"/>
                <w:numId w:val="7"/>
              </w:numPr>
              <w:shd w:val="clear" w:color="auto" w:fill="FFFFFF"/>
              <w:tabs>
                <w:tab w:val="left" w:pos="698"/>
              </w:tabs>
              <w:autoSpaceDE w:val="0"/>
              <w:autoSpaceDN w:val="0"/>
              <w:adjustRightInd w:val="0"/>
              <w:ind w:left="0"/>
              <w:jc w:val="both"/>
              <w:rPr>
                <w:rFonts w:ascii="Times New Roman" w:hAnsi="Times New Roman" w:cs="Times New Roman"/>
                <w:sz w:val="24"/>
                <w:szCs w:val="24"/>
              </w:rPr>
            </w:pPr>
            <w:r w:rsidRPr="00DE5D41">
              <w:rPr>
                <w:rFonts w:ascii="Times New Roman" w:hAnsi="Times New Roman" w:cs="Times New Roman"/>
                <w:sz w:val="24"/>
                <w:szCs w:val="24"/>
              </w:rPr>
              <w:t xml:space="preserve">Процент охвата вакцина профилактики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5D41">
              <w:rPr>
                <w:rFonts w:ascii="Times New Roman" w:hAnsi="Times New Roman" w:cs="Times New Roman"/>
                <w:sz w:val="20"/>
                <w:szCs w:val="20"/>
              </w:rPr>
              <w:t>95% и более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sz w:val="20"/>
                <w:szCs w:val="20"/>
              </w:rPr>
              <w:t>менее 95%</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spacing w:val="-7"/>
              </w:rPr>
            </w:pPr>
            <w:r w:rsidRPr="00A715F1">
              <w:rPr>
                <w:rFonts w:ascii="Times New Roman" w:hAnsi="Times New Roman" w:cs="Times New Roman"/>
                <w:spacing w:val="-7"/>
              </w:rPr>
              <w:t>5</w:t>
            </w:r>
          </w:p>
        </w:tc>
        <w:tc>
          <w:tcPr>
            <w:tcW w:w="5672" w:type="dxa"/>
          </w:tcPr>
          <w:p w:rsidR="00C156BA" w:rsidRPr="00A715F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A715F1">
              <w:rPr>
                <w:rFonts w:ascii="Times New Roman" w:hAnsi="Times New Roman" w:cs="Times New Roman"/>
              </w:rPr>
              <w:t xml:space="preserve">Санитарно-эпидемиологический режим </w:t>
            </w:r>
          </w:p>
          <w:p w:rsidR="00C156BA" w:rsidRPr="00A715F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DE5D41">
              <w:rPr>
                <w:rFonts w:ascii="Times New Roman" w:hAnsi="Times New Roman" w:cs="Times New Roman"/>
                <w:sz w:val="20"/>
                <w:szCs w:val="20"/>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A715F1" w:rsidRDefault="00C156BA" w:rsidP="00C51809">
            <w:pPr>
              <w:widowControl w:val="0"/>
              <w:tabs>
                <w:tab w:val="left" w:pos="698"/>
              </w:tabs>
              <w:autoSpaceDE w:val="0"/>
              <w:autoSpaceDN w:val="0"/>
              <w:adjustRightInd w:val="0"/>
              <w:rPr>
                <w:rFonts w:ascii="Times New Roman" w:hAnsi="Times New Roman" w:cs="Times New Roman"/>
                <w:spacing w:val="-7"/>
              </w:rPr>
            </w:pPr>
            <w:r w:rsidRPr="00A715F1">
              <w:rPr>
                <w:rFonts w:ascii="Times New Roman" w:hAnsi="Times New Roman" w:cs="Times New Roman"/>
                <w:spacing w:val="-7"/>
              </w:rPr>
              <w:t>6</w:t>
            </w:r>
          </w:p>
        </w:tc>
        <w:tc>
          <w:tcPr>
            <w:tcW w:w="5672" w:type="dxa"/>
          </w:tcPr>
          <w:p w:rsidR="00C156BA" w:rsidRPr="00A715F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A715F1">
              <w:rPr>
                <w:rFonts w:ascii="Times New Roman" w:hAnsi="Times New Roman" w:cs="Times New Roman"/>
              </w:rPr>
              <w:t xml:space="preserve">Санитарно-просветительная работа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В) при наличии свыше 1% штрафных санкций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t>2.12  Показатели и критерии оценки эффективности деятельности врачей специалистов поликлиники максимальное количество – 12 баллов.</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Выполнение государственного заказа </w:t>
            </w:r>
          </w:p>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spacing w:val="-7"/>
              </w:rPr>
            </w:pP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z w:val="20"/>
                <w:szCs w:val="20"/>
              </w:rPr>
            </w:pPr>
            <w:r w:rsidRPr="00DE5D41">
              <w:rPr>
                <w:rFonts w:ascii="Times New Roman" w:hAnsi="Times New Roman" w:cs="Times New Roman"/>
                <w:sz w:val="20"/>
                <w:szCs w:val="20"/>
              </w:rPr>
              <w:t xml:space="preserve"> 95%- 100%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sz w:val="20"/>
                <w:szCs w:val="20"/>
              </w:rPr>
              <w:t xml:space="preserve"> 90% - 95%  меньше 90%</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sz w:val="24"/>
                <w:szCs w:val="24"/>
              </w:rPr>
            </w:pPr>
            <w:r w:rsidRPr="00DE5D41">
              <w:rPr>
                <w:rFonts w:ascii="Times New Roman" w:hAnsi="Times New Roman" w:cs="Times New Roman"/>
                <w:sz w:val="24"/>
                <w:szCs w:val="24"/>
              </w:rPr>
              <w:t xml:space="preserve"> Диспансерная работа (наблюдение, обследование, лечение)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 xml:space="preserve">наличие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7"/>
              </w:numPr>
              <w:autoSpaceDE w:val="0"/>
              <w:autoSpaceDN w:val="0"/>
              <w:adjustRightInd w:val="0"/>
              <w:ind w:left="0"/>
              <w:rPr>
                <w:rFonts w:ascii="Times New Roman" w:hAnsi="Times New Roman" w:cs="Times New Roman"/>
                <w:sz w:val="24"/>
                <w:szCs w:val="24"/>
              </w:rPr>
            </w:pPr>
            <w:r w:rsidRPr="00DE5D41">
              <w:rPr>
                <w:rFonts w:ascii="Times New Roman" w:eastAsia="Times New Roman" w:hAnsi="Times New Roman" w:cs="Times New Roman"/>
                <w:sz w:val="24"/>
                <w:szCs w:val="24"/>
                <w:lang w:eastAsia="ru-RU"/>
              </w:rPr>
              <w:t>Соблюдение стандартов мед. оказания помощи, отсутствие дефектов в оформлении  мед. документации</w:t>
            </w:r>
            <w:r>
              <w:rPr>
                <w:rFonts w:ascii="Times New Roman" w:eastAsia="Times New Roman" w:hAnsi="Times New Roman" w:cs="Times New Roman"/>
                <w:sz w:val="24"/>
                <w:szCs w:val="24"/>
                <w:lang w:eastAsia="ru-RU"/>
              </w:rPr>
              <w:t xml:space="preserve"> и ЕЦП</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z w:val="20"/>
                <w:szCs w:val="20"/>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spacing w:val="-7"/>
              </w:rPr>
            </w:pPr>
            <w:r w:rsidRPr="00DE5D41">
              <w:rPr>
                <w:rFonts w:ascii="Times New Roman" w:hAnsi="Times New Roman" w:cs="Times New Roman"/>
              </w:rPr>
              <w:t xml:space="preserve">Отсутствие штрафных санкций ФОМС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E5D41">
              <w:rPr>
                <w:rFonts w:ascii="Times New Roman" w:hAnsi="Times New Roman" w:cs="Times New Roman"/>
                <w:sz w:val="18"/>
                <w:szCs w:val="18"/>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18"/>
                <w:szCs w:val="18"/>
              </w:rPr>
            </w:pPr>
            <w:r w:rsidRPr="00DE5D41">
              <w:rPr>
                <w:rFonts w:ascii="Times New Roman" w:hAnsi="Times New Roman" w:cs="Times New Roman"/>
                <w:sz w:val="18"/>
                <w:szCs w:val="18"/>
              </w:rPr>
              <w:t>Наличие: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18"/>
                <w:szCs w:val="18"/>
              </w:rPr>
            </w:pP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18"/>
                <w:szCs w:val="18"/>
              </w:rPr>
            </w:pPr>
            <w:r w:rsidRPr="00DE5D41">
              <w:rPr>
                <w:rFonts w:ascii="Times New Roman" w:hAnsi="Times New Roman" w:cs="Times New Roman"/>
                <w:spacing w:val="-7"/>
                <w:sz w:val="18"/>
                <w:szCs w:val="18"/>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18"/>
                <w:szCs w:val="18"/>
              </w:rPr>
            </w:pPr>
            <w:r>
              <w:rPr>
                <w:rFonts w:ascii="Times New Roman" w:hAnsi="Times New Roman" w:cs="Times New Roman"/>
                <w:spacing w:val="-7"/>
                <w:sz w:val="18"/>
                <w:szCs w:val="18"/>
              </w:rPr>
              <w:t>0</w:t>
            </w:r>
          </w:p>
        </w:tc>
        <w:tc>
          <w:tcPr>
            <w:tcW w:w="1352" w:type="dxa"/>
          </w:tcPr>
          <w:p w:rsidR="00C156BA" w:rsidRPr="00DE5D41" w:rsidRDefault="00C156BA" w:rsidP="00C51809">
            <w:pPr>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numPr>
                <w:ilvl w:val="0"/>
                <w:numId w:val="7"/>
              </w:numPr>
              <w:shd w:val="clear" w:color="auto" w:fill="FFFFFF"/>
              <w:tabs>
                <w:tab w:val="left" w:pos="698"/>
              </w:tabs>
              <w:autoSpaceDE w:val="0"/>
              <w:autoSpaceDN w:val="0"/>
              <w:adjustRightInd w:val="0"/>
              <w:ind w:left="0"/>
              <w:jc w:val="both"/>
              <w:rPr>
                <w:rFonts w:ascii="Times New Roman" w:hAnsi="Times New Roman" w:cs="Times New Roman"/>
                <w:sz w:val="20"/>
                <w:szCs w:val="20"/>
              </w:rPr>
            </w:pPr>
            <w:r w:rsidRPr="00DE5D41">
              <w:rPr>
                <w:rFonts w:ascii="Times New Roman" w:hAnsi="Times New Roman" w:cs="Times New Roman"/>
                <w:sz w:val="20"/>
                <w:szCs w:val="20"/>
              </w:rPr>
              <w:t xml:space="preserve">Качество оказания медпомощи (ранняя выявляемость заболеваний, диспансеризация работающих граждан, первичный выход на инв.)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5D41">
              <w:rPr>
                <w:rFonts w:ascii="Times New Roman" w:hAnsi="Times New Roman" w:cs="Times New Roman"/>
                <w:sz w:val="20"/>
                <w:szCs w:val="20"/>
              </w:rPr>
              <w:t xml:space="preserve">Выполнения </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DE5D41">
              <w:rPr>
                <w:rFonts w:ascii="Times New Roman" w:hAnsi="Times New Roman" w:cs="Times New Roman"/>
                <w:sz w:val="20"/>
                <w:szCs w:val="20"/>
              </w:rPr>
              <w:t>Не выполнения</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pacing w:val="-7"/>
                <w:sz w:val="20"/>
                <w:szCs w:val="20"/>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Pr>
                <w:rFonts w:ascii="Times New Roman" w:hAnsi="Times New Roman" w:cs="Times New Roman"/>
                <w:spacing w:val="-7"/>
                <w:sz w:val="20"/>
                <w:szCs w:val="20"/>
              </w:rPr>
              <w:t>0</w:t>
            </w:r>
          </w:p>
        </w:tc>
        <w:tc>
          <w:tcPr>
            <w:tcW w:w="1352" w:type="dxa"/>
          </w:tcPr>
          <w:p w:rsidR="00C156BA" w:rsidRPr="00DE5D41" w:rsidRDefault="00C156BA" w:rsidP="00C51809">
            <w:pPr>
              <w:rPr>
                <w:rFonts w:ascii="Times New Roman" w:hAnsi="Times New Roman" w:cs="Times New Roman"/>
                <w:sz w:val="20"/>
                <w:szCs w:val="20"/>
              </w:rPr>
            </w:pPr>
            <w:r w:rsidRPr="00DE5D41">
              <w:rPr>
                <w:rFonts w:ascii="Times New Roman" w:hAnsi="Times New Roman" w:cs="Times New Roman"/>
                <w:spacing w:val="-7"/>
                <w:sz w:val="20"/>
                <w:szCs w:val="20"/>
              </w:rPr>
              <w:t>Ежемесячно</w:t>
            </w:r>
          </w:p>
        </w:tc>
      </w:tr>
      <w:tr w:rsidR="00C156BA" w:rsidRPr="00DE5D41" w:rsidTr="00C51809">
        <w:trPr>
          <w:trHeight w:val="609"/>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3742C8" w:rsidRDefault="00C156BA" w:rsidP="00C51809">
            <w:pPr>
              <w:pStyle w:val="a5"/>
              <w:widowControl w:val="0"/>
              <w:numPr>
                <w:ilvl w:val="0"/>
                <w:numId w:val="7"/>
              </w:numPr>
              <w:autoSpaceDE w:val="0"/>
              <w:autoSpaceDN w:val="0"/>
              <w:adjustRightInd w:val="0"/>
              <w:ind w:left="0"/>
              <w:rPr>
                <w:rFonts w:ascii="Times New Roman" w:hAnsi="Times New Roman" w:cs="Times New Roman"/>
              </w:rPr>
            </w:pPr>
            <w:r w:rsidRPr="003742C8">
              <w:rPr>
                <w:rFonts w:ascii="Times New Roman" w:eastAsia="Times New Roman" w:hAnsi="Times New Roman" w:cs="Times New Roman"/>
                <w:lang w:eastAsia="ru-RU"/>
              </w:rPr>
              <w:t xml:space="preserve">Трудовая дисциплина, нарушение норм этики и деонтологии, наличие обоснованных жалоб </w:t>
            </w:r>
          </w:p>
          <w:p w:rsidR="00C156BA" w:rsidRPr="003742C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3742C8">
              <w:rPr>
                <w:rFonts w:ascii="Times New Roman" w:hAnsi="Times New Roman" w:cs="Times New Roman"/>
              </w:rPr>
              <w:t xml:space="preserve"> </w:t>
            </w:r>
          </w:p>
        </w:tc>
        <w:tc>
          <w:tcPr>
            <w:tcW w:w="1559" w:type="dxa"/>
          </w:tcPr>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Соблюдение</w:t>
            </w:r>
          </w:p>
          <w:p w:rsidR="00C156BA" w:rsidRPr="003742C8" w:rsidRDefault="00C156BA" w:rsidP="00C51809">
            <w:pPr>
              <w:widowControl w:val="0"/>
              <w:tabs>
                <w:tab w:val="left" w:pos="698"/>
              </w:tabs>
              <w:autoSpaceDE w:val="0"/>
              <w:autoSpaceDN w:val="0"/>
              <w:adjustRightInd w:val="0"/>
              <w:rPr>
                <w:rFonts w:ascii="Times New Roman" w:hAnsi="Times New Roman" w:cs="Times New Roman"/>
              </w:rPr>
            </w:pPr>
            <w:r w:rsidRPr="003742C8">
              <w:rPr>
                <w:rFonts w:ascii="Times New Roman" w:hAnsi="Times New Roman" w:cs="Times New Roman"/>
                <w:sz w:val="20"/>
                <w:szCs w:val="20"/>
              </w:rPr>
              <w:t>Несоблюдение</w:t>
            </w:r>
          </w:p>
        </w:tc>
        <w:tc>
          <w:tcPr>
            <w:tcW w:w="850" w:type="dxa"/>
          </w:tcPr>
          <w:p w:rsidR="00C156BA" w:rsidRPr="003742C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3742C8">
              <w:rPr>
                <w:rFonts w:ascii="Times New Roman" w:hAnsi="Times New Roman" w:cs="Times New Roman"/>
                <w:spacing w:val="-7"/>
              </w:rPr>
              <w:t>+1</w:t>
            </w:r>
          </w:p>
          <w:p w:rsidR="00C156BA" w:rsidRPr="003742C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3742C8">
              <w:rPr>
                <w:rFonts w:ascii="Times New Roman" w:hAnsi="Times New Roman" w:cs="Times New Roman"/>
                <w:spacing w:val="-7"/>
              </w:rPr>
              <w:t>0</w:t>
            </w:r>
          </w:p>
        </w:tc>
        <w:tc>
          <w:tcPr>
            <w:tcW w:w="1352" w:type="dxa"/>
          </w:tcPr>
          <w:p w:rsidR="00C156BA" w:rsidRPr="003742C8" w:rsidRDefault="00C156BA" w:rsidP="00C51809">
            <w:pPr>
              <w:rPr>
                <w:rFonts w:ascii="Times New Roman" w:hAnsi="Times New Roman" w:cs="Times New Roman"/>
              </w:rPr>
            </w:pPr>
            <w:r w:rsidRPr="003742C8">
              <w:rPr>
                <w:rFonts w:ascii="Times New Roman" w:hAnsi="Times New Roman" w:cs="Times New Roman"/>
                <w:spacing w:val="-7"/>
              </w:rPr>
              <w:t>Ежемесячно</w:t>
            </w:r>
          </w:p>
        </w:tc>
      </w:tr>
      <w:tr w:rsidR="00C156BA" w:rsidRPr="00DE5D41" w:rsidTr="00C51809">
        <w:trPr>
          <w:trHeight w:val="609"/>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b/>
                <w:i/>
                <w:spacing w:val="-7"/>
              </w:rPr>
            </w:pPr>
            <w:r w:rsidRPr="00DE5D41">
              <w:rPr>
                <w:rFonts w:ascii="Times New Roman" w:hAnsi="Times New Roman" w:cs="Times New Roman"/>
                <w:b/>
                <w:i/>
                <w:spacing w:val="-7"/>
              </w:rPr>
              <w:t>6</w:t>
            </w:r>
          </w:p>
        </w:tc>
        <w:tc>
          <w:tcPr>
            <w:tcW w:w="5672" w:type="dxa"/>
          </w:tcPr>
          <w:p w:rsidR="00C156BA" w:rsidRPr="003742C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3742C8">
              <w:rPr>
                <w:rFonts w:ascii="Times New Roman" w:hAnsi="Times New Roman" w:cs="Times New Roman"/>
              </w:rPr>
              <w:t xml:space="preserve">Санитарно-просветительная работа </w:t>
            </w:r>
          </w:p>
        </w:tc>
        <w:tc>
          <w:tcPr>
            <w:tcW w:w="1559" w:type="dxa"/>
          </w:tcPr>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Соблюдение</w:t>
            </w:r>
          </w:p>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Несоблюдение</w:t>
            </w:r>
          </w:p>
        </w:tc>
        <w:tc>
          <w:tcPr>
            <w:tcW w:w="850" w:type="dxa"/>
          </w:tcPr>
          <w:p w:rsidR="00C156BA" w:rsidRPr="003742C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3742C8">
              <w:rPr>
                <w:rFonts w:ascii="Times New Roman" w:hAnsi="Times New Roman" w:cs="Times New Roman"/>
                <w:sz w:val="20"/>
                <w:szCs w:val="20"/>
              </w:rPr>
              <w:t>+1</w:t>
            </w:r>
          </w:p>
          <w:p w:rsidR="00C156BA" w:rsidRPr="003742C8"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3742C8">
              <w:rPr>
                <w:rFonts w:ascii="Times New Roman" w:hAnsi="Times New Roman" w:cs="Times New Roman"/>
                <w:sz w:val="20"/>
                <w:szCs w:val="20"/>
              </w:rPr>
              <w:t>0</w:t>
            </w:r>
          </w:p>
          <w:p w:rsidR="00C156BA" w:rsidRPr="003742C8"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p>
        </w:tc>
        <w:tc>
          <w:tcPr>
            <w:tcW w:w="1352" w:type="dxa"/>
          </w:tcPr>
          <w:p w:rsidR="00C156BA" w:rsidRPr="003742C8" w:rsidRDefault="00C156BA" w:rsidP="00C51809">
            <w:pPr>
              <w:rPr>
                <w:rFonts w:ascii="Times New Roman" w:hAnsi="Times New Roman" w:cs="Times New Roman"/>
              </w:rPr>
            </w:pPr>
            <w:r w:rsidRPr="003742C8">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 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spacing w:after="0" w:line="240" w:lineRule="auto"/>
        <w:ind w:firstLine="708"/>
        <w:jc w:val="center"/>
        <w:rPr>
          <w:rFonts w:ascii="Times New Roman" w:hAnsi="Times New Roman" w:cs="Times New Roman"/>
          <w:b/>
          <w:sz w:val="26"/>
          <w:szCs w:val="26"/>
        </w:rPr>
      </w:pPr>
      <w:r w:rsidRPr="00DE5D41">
        <w:rPr>
          <w:rFonts w:ascii="Times New Roman" w:hAnsi="Times New Roman" w:cs="Times New Roman"/>
          <w:b/>
          <w:sz w:val="26"/>
          <w:szCs w:val="26"/>
        </w:rPr>
        <w:t xml:space="preserve">2.13.Показатели и критерии оценки эффективности деятельности врачей стоматологов  поликлиники максимальное количество – 12 баллов </w:t>
      </w:r>
      <w:r w:rsidRPr="00DE5D41">
        <w:rPr>
          <w:rFonts w:ascii="Times New Roman" w:hAnsi="Times New Roman" w:cs="Times New Roman"/>
          <w:b/>
          <w:sz w:val="26"/>
          <w:szCs w:val="26"/>
        </w:rPr>
        <w:tab/>
      </w:r>
    </w:p>
    <w:tbl>
      <w:tblPr>
        <w:tblStyle w:val="ae"/>
        <w:tblW w:w="9965" w:type="dxa"/>
        <w:tblLayout w:type="fixed"/>
        <w:tblLook w:val="04A0" w:firstRow="1" w:lastRow="0" w:firstColumn="1" w:lastColumn="0" w:noHBand="0" w:noVBand="1"/>
      </w:tblPr>
      <w:tblGrid>
        <w:gridCol w:w="532"/>
        <w:gridCol w:w="5672"/>
        <w:gridCol w:w="1559"/>
        <w:gridCol w:w="850"/>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Выполнение государственного заказа </w:t>
            </w:r>
          </w:p>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spacing w:val="-7"/>
              </w:rPr>
            </w:pPr>
          </w:p>
        </w:tc>
        <w:tc>
          <w:tcPr>
            <w:tcW w:w="1559"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lastRenderedPageBreak/>
              <w:t xml:space="preserve">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lastRenderedPageBreak/>
              <w:t xml:space="preserve"> 95%- 100% </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 xml:space="preserve"> 90% - 95%  меньше 90%</w:t>
            </w:r>
          </w:p>
        </w:tc>
        <w:tc>
          <w:tcPr>
            <w:tcW w:w="850"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 xml:space="preserve">  +</w:t>
            </w:r>
            <w:r>
              <w:rPr>
                <w:rFonts w:ascii="Times New Roman" w:hAnsi="Times New Roman" w:cs="Times New Roman"/>
                <w:spacing w:val="-7"/>
              </w:rPr>
              <w:t>4</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 xml:space="preserve">  +2</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 xml:space="preserve">  +1</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 xml:space="preserve">   </w:t>
            </w: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2</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rPr>
            </w:pPr>
            <w:r w:rsidRPr="00DE5D41">
              <w:rPr>
                <w:rFonts w:ascii="Times New Roman" w:hAnsi="Times New Roman" w:cs="Times New Roman"/>
              </w:rPr>
              <w:t xml:space="preserve"> Осложнение основного заболевания, гнойно-септические осложнения </w:t>
            </w:r>
          </w:p>
        </w:tc>
        <w:tc>
          <w:tcPr>
            <w:tcW w:w="155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наличие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Pr>
                <w:rFonts w:ascii="Times New Roman" w:hAnsi="Times New Roman" w:cs="Times New Roman"/>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+2</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7"/>
              </w:numPr>
              <w:autoSpaceDE w:val="0"/>
              <w:autoSpaceDN w:val="0"/>
              <w:adjustRightInd w:val="0"/>
              <w:ind w:left="0"/>
              <w:rPr>
                <w:rFonts w:ascii="Times New Roman" w:hAnsi="Times New Roman" w:cs="Times New Roman"/>
              </w:rPr>
            </w:pPr>
            <w:r w:rsidRPr="00DE5D41">
              <w:rPr>
                <w:rFonts w:ascii="Times New Roman" w:eastAsia="Times New Roman" w:hAnsi="Times New Roman" w:cs="Times New Roman"/>
                <w:lang w:eastAsia="ru-RU"/>
              </w:rPr>
              <w:t>Соблюдение стандартов мед. Оказания помощи, отсутствие дефектов в оформлении  мед .документации</w:t>
            </w:r>
            <w:r>
              <w:rPr>
                <w:rFonts w:ascii="Times New Roman" w:eastAsia="Times New Roman" w:hAnsi="Times New Roman" w:cs="Times New Roman"/>
                <w:lang w:eastAsia="ru-RU"/>
              </w:rPr>
              <w:t xml:space="preserve"> и документации ЕЦП</w:t>
            </w:r>
          </w:p>
        </w:tc>
        <w:tc>
          <w:tcPr>
            <w:tcW w:w="1559" w:type="dxa"/>
          </w:tcPr>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Соблюдение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3742C8">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numPr>
                <w:ilvl w:val="0"/>
                <w:numId w:val="4"/>
              </w:numPr>
              <w:shd w:val="clear" w:color="auto" w:fill="FFFFFF"/>
              <w:tabs>
                <w:tab w:val="left" w:pos="698"/>
              </w:tabs>
              <w:autoSpaceDE w:val="0"/>
              <w:autoSpaceDN w:val="0"/>
              <w:adjustRightInd w:val="0"/>
              <w:ind w:left="0"/>
              <w:jc w:val="both"/>
              <w:rPr>
                <w:rFonts w:ascii="Times New Roman" w:hAnsi="Times New Roman" w:cs="Times New Roman"/>
                <w:spacing w:val="-7"/>
              </w:rPr>
            </w:pPr>
            <w:r w:rsidRPr="00DE5D41">
              <w:rPr>
                <w:rFonts w:ascii="Times New Roman" w:hAnsi="Times New Roman" w:cs="Times New Roman"/>
              </w:rPr>
              <w:t xml:space="preserve">Отсутствие штрафных санкций ФОМС  </w:t>
            </w:r>
          </w:p>
        </w:tc>
        <w:tc>
          <w:tcPr>
            <w:tcW w:w="1559" w:type="dxa"/>
          </w:tcPr>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E5D41">
              <w:rPr>
                <w:rFonts w:ascii="Times New Roman" w:hAnsi="Times New Roman" w:cs="Times New Roman"/>
                <w:sz w:val="18"/>
                <w:szCs w:val="18"/>
              </w:rPr>
              <w:t>Отсутствие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z w:val="18"/>
                <w:szCs w:val="18"/>
              </w:rPr>
            </w:pPr>
            <w:r w:rsidRPr="00DE5D41">
              <w:rPr>
                <w:rFonts w:ascii="Times New Roman" w:hAnsi="Times New Roman" w:cs="Times New Roman"/>
                <w:sz w:val="18"/>
                <w:szCs w:val="18"/>
              </w:rPr>
              <w:t>Наличие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18"/>
                <w:szCs w:val="18"/>
              </w:rPr>
            </w:pPr>
            <w:r>
              <w:rPr>
                <w:rFonts w:ascii="Times New Roman" w:hAnsi="Times New Roman" w:cs="Times New Roman"/>
                <w:spacing w:val="-7"/>
                <w:sz w:val="18"/>
                <w:szCs w:val="18"/>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18"/>
                <w:szCs w:val="18"/>
              </w:rPr>
            </w:pPr>
            <w:r>
              <w:rPr>
                <w:rFonts w:ascii="Times New Roman" w:hAnsi="Times New Roman" w:cs="Times New Roman"/>
                <w:spacing w:val="-7"/>
                <w:sz w:val="18"/>
                <w:szCs w:val="18"/>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18"/>
                <w:szCs w:val="18"/>
              </w:rPr>
            </w:pPr>
          </w:p>
        </w:tc>
        <w:tc>
          <w:tcPr>
            <w:tcW w:w="1352" w:type="dxa"/>
          </w:tcPr>
          <w:p w:rsidR="00C156BA" w:rsidRPr="00DE5D41" w:rsidRDefault="00C156BA" w:rsidP="00C51809">
            <w:pPr>
              <w:rPr>
                <w:rFonts w:ascii="Times New Roman" w:hAnsi="Times New Roman" w:cs="Times New Roman"/>
                <w:spacing w:val="-7"/>
                <w:sz w:val="18"/>
                <w:szCs w:val="18"/>
              </w:rPr>
            </w:pPr>
            <w:r w:rsidRPr="00DE5D41">
              <w:rPr>
                <w:rFonts w:ascii="Times New Roman" w:hAnsi="Times New Roman" w:cs="Times New Roman"/>
                <w:spacing w:val="-7"/>
                <w:sz w:val="18"/>
                <w:szCs w:val="18"/>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numPr>
                <w:ilvl w:val="0"/>
                <w:numId w:val="7"/>
              </w:numPr>
              <w:autoSpaceDE w:val="0"/>
              <w:autoSpaceDN w:val="0"/>
              <w:adjustRightInd w:val="0"/>
              <w:ind w:left="0"/>
              <w:rPr>
                <w:rFonts w:ascii="Times New Roman" w:hAnsi="Times New Roman" w:cs="Times New Roman"/>
              </w:rPr>
            </w:pPr>
            <w:r w:rsidRPr="00DE5D41">
              <w:rPr>
                <w:rFonts w:ascii="Times New Roman" w:eastAsia="Times New Roman" w:hAnsi="Times New Roman" w:cs="Times New Roman"/>
                <w:lang w:eastAsia="ru-RU"/>
              </w:rPr>
              <w:t xml:space="preserve">Трудовая дисциплина, нарушение норм этики и деонтологии, наличие обоснованных жалоб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 </w:t>
            </w:r>
          </w:p>
        </w:tc>
        <w:tc>
          <w:tcPr>
            <w:tcW w:w="1559" w:type="dxa"/>
          </w:tcPr>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Соблюдение</w:t>
            </w:r>
          </w:p>
          <w:p w:rsidR="00C156BA" w:rsidRPr="003742C8" w:rsidRDefault="00C156BA" w:rsidP="00C51809">
            <w:pPr>
              <w:widowControl w:val="0"/>
              <w:tabs>
                <w:tab w:val="left" w:pos="698"/>
              </w:tabs>
              <w:autoSpaceDE w:val="0"/>
              <w:autoSpaceDN w:val="0"/>
              <w:adjustRightInd w:val="0"/>
              <w:rPr>
                <w:rFonts w:ascii="Times New Roman" w:hAnsi="Times New Roman" w:cs="Times New Roman"/>
              </w:rPr>
            </w:pPr>
            <w:r w:rsidRPr="003742C8">
              <w:rPr>
                <w:rFonts w:ascii="Times New Roman" w:hAnsi="Times New Roman" w:cs="Times New Roman"/>
                <w:sz w:val="20"/>
                <w:szCs w:val="20"/>
              </w:rPr>
              <w:t>Несоблюдение</w:t>
            </w:r>
          </w:p>
        </w:tc>
        <w:tc>
          <w:tcPr>
            <w:tcW w:w="850"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   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b/>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spacing w:after="0" w:line="240" w:lineRule="auto"/>
        <w:jc w:val="center"/>
        <w:rPr>
          <w:rFonts w:ascii="Times New Roman" w:hAnsi="Times New Roman" w:cs="Times New Roman"/>
          <w:b/>
          <w:sz w:val="26"/>
          <w:szCs w:val="26"/>
        </w:rPr>
      </w:pPr>
      <w:r w:rsidRPr="00DE5D41">
        <w:rPr>
          <w:rFonts w:ascii="Times New Roman" w:hAnsi="Times New Roman" w:cs="Times New Roman"/>
          <w:b/>
          <w:sz w:val="26"/>
          <w:szCs w:val="26"/>
        </w:rPr>
        <w:t>2.14.Показатели и критерии оценки эффективности деятельности  врача эпидемиолога максимальное количество – 12 баллов</w:t>
      </w:r>
    </w:p>
    <w:tbl>
      <w:tblPr>
        <w:tblStyle w:val="ae"/>
        <w:tblW w:w="9965" w:type="dxa"/>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widowControl w:val="0"/>
              <w:numPr>
                <w:ilvl w:val="0"/>
                <w:numId w:val="8"/>
              </w:numPr>
              <w:autoSpaceDE w:val="0"/>
              <w:autoSpaceDN w:val="0"/>
              <w:adjustRightInd w:val="0"/>
              <w:ind w:left="0"/>
              <w:jc w:val="both"/>
              <w:rPr>
                <w:rFonts w:ascii="Times New Roman" w:hAnsi="Times New Roman" w:cs="Times New Roman"/>
                <w:spacing w:val="-7"/>
              </w:rPr>
            </w:pPr>
            <w:r w:rsidRPr="00DE5D41">
              <w:rPr>
                <w:rFonts w:ascii="Times New Roman" w:hAnsi="Times New Roman" w:cs="Times New Roman"/>
              </w:rPr>
              <w:t xml:space="preserve">Выполнение сан. Гигиенических и противоэпидемических мероприятий  </w:t>
            </w:r>
          </w:p>
        </w:tc>
        <w:tc>
          <w:tcPr>
            <w:tcW w:w="1701"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spacing w:val="-7"/>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numPr>
                <w:ilvl w:val="0"/>
                <w:numId w:val="8"/>
              </w:numPr>
              <w:ind w:left="0"/>
              <w:jc w:val="both"/>
              <w:rPr>
                <w:rFonts w:ascii="Times New Roman" w:hAnsi="Times New Roman" w:cs="Times New Roman"/>
              </w:rPr>
            </w:pPr>
            <w:r w:rsidRPr="00DE5D41">
              <w:rPr>
                <w:rFonts w:ascii="Times New Roman" w:hAnsi="Times New Roman" w:cs="Times New Roman"/>
              </w:rPr>
              <w:t xml:space="preserve"> Соблюдение календарного плана вакцина профилактике  </w:t>
            </w:r>
          </w:p>
        </w:tc>
        <w:tc>
          <w:tcPr>
            <w:tcW w:w="1701"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8"/>
              </w:numPr>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Проведение анализа возникновения  ВБИ. </w:t>
            </w:r>
          </w:p>
        </w:tc>
        <w:tc>
          <w:tcPr>
            <w:tcW w:w="1701"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pStyle w:val="a5"/>
              <w:numPr>
                <w:ilvl w:val="0"/>
                <w:numId w:val="8"/>
              </w:numPr>
              <w:ind w:left="0"/>
              <w:jc w:val="both"/>
              <w:rPr>
                <w:rFonts w:ascii="Times New Roman" w:hAnsi="Times New Roman" w:cs="Times New Roman"/>
                <w:spacing w:val="-7"/>
              </w:rPr>
            </w:pPr>
            <w:r w:rsidRPr="00DE5D41">
              <w:rPr>
                <w:rFonts w:ascii="Times New Roman" w:hAnsi="Times New Roman" w:cs="Times New Roman"/>
              </w:rPr>
              <w:t xml:space="preserve">Отсутствие нарушений соблюдения дез. стерилизационного режима </w:t>
            </w:r>
          </w:p>
        </w:tc>
        <w:tc>
          <w:tcPr>
            <w:tcW w:w="1701"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numPr>
                <w:ilvl w:val="0"/>
                <w:numId w:val="7"/>
              </w:numPr>
              <w:autoSpaceDE w:val="0"/>
              <w:autoSpaceDN w:val="0"/>
              <w:adjustRightInd w:val="0"/>
              <w:ind w:left="0"/>
              <w:rPr>
                <w:rFonts w:ascii="Times New Roman" w:hAnsi="Times New Roman" w:cs="Times New Roman"/>
              </w:rPr>
            </w:pPr>
            <w:r w:rsidRPr="00DE5D41">
              <w:rPr>
                <w:rFonts w:ascii="Times New Roman" w:eastAsia="Times New Roman" w:hAnsi="Times New Roman" w:cs="Times New Roman"/>
                <w:lang w:eastAsia="ru-RU"/>
              </w:rPr>
              <w:t xml:space="preserve">Трудовая дисциплина, нарушение норм этики и деонтологии, наличие обоснованных жалоб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Наличие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Отсутствие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pStyle w:val="a5"/>
              <w:numPr>
                <w:ilvl w:val="0"/>
                <w:numId w:val="8"/>
              </w:numPr>
              <w:ind w:left="0"/>
              <w:jc w:val="both"/>
              <w:rPr>
                <w:rFonts w:ascii="Times New Roman" w:eastAsia="Times New Roman" w:hAnsi="Times New Roman" w:cs="Times New Roman"/>
                <w:lang w:eastAsia="ru-RU"/>
              </w:rPr>
            </w:pPr>
            <w:r w:rsidRPr="00DE5D41">
              <w:rPr>
                <w:rFonts w:ascii="Times New Roman" w:hAnsi="Times New Roman" w:cs="Times New Roman"/>
              </w:rPr>
              <w:t xml:space="preserve">Выполнение действующих приказов  </w:t>
            </w:r>
          </w:p>
        </w:tc>
        <w:tc>
          <w:tcPr>
            <w:tcW w:w="1701"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невыполнение </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7</w:t>
            </w:r>
          </w:p>
        </w:tc>
        <w:tc>
          <w:tcPr>
            <w:tcW w:w="5672" w:type="dxa"/>
          </w:tcPr>
          <w:p w:rsidR="00C156BA" w:rsidRPr="00DE5D41" w:rsidRDefault="00C156BA" w:rsidP="00C51809">
            <w:pPr>
              <w:pStyle w:val="a5"/>
              <w:numPr>
                <w:ilvl w:val="0"/>
                <w:numId w:val="8"/>
              </w:numPr>
              <w:ind w:left="0"/>
              <w:jc w:val="both"/>
              <w:rPr>
                <w:rFonts w:ascii="Times New Roman" w:hAnsi="Times New Roman" w:cs="Times New Roman"/>
              </w:rPr>
            </w:pPr>
            <w:r w:rsidRPr="00DE5D41">
              <w:rPr>
                <w:rFonts w:ascii="Times New Roman" w:eastAsia="Times New Roman" w:hAnsi="Times New Roman" w:cs="Times New Roman"/>
                <w:lang w:eastAsia="ru-RU"/>
              </w:rPr>
              <w:t>Соблюдение стандартов мед. помощи, отсутствие дефектов в оформлении  мед</w:t>
            </w:r>
            <w:r>
              <w:rPr>
                <w:rFonts w:ascii="Times New Roman" w:eastAsia="Times New Roman" w:hAnsi="Times New Roman" w:cs="Times New Roman"/>
                <w:lang w:eastAsia="ru-RU"/>
              </w:rPr>
              <w:t xml:space="preserve">. </w:t>
            </w:r>
            <w:r w:rsidRPr="00DE5D41">
              <w:rPr>
                <w:rFonts w:ascii="Times New Roman" w:eastAsia="Times New Roman" w:hAnsi="Times New Roman" w:cs="Times New Roman"/>
                <w:lang w:eastAsia="ru-RU"/>
              </w:rPr>
              <w:t>документации</w:t>
            </w:r>
            <w:r>
              <w:rPr>
                <w:rFonts w:ascii="Times New Roman" w:eastAsia="Times New Roman" w:hAnsi="Times New Roman" w:cs="Times New Roman"/>
                <w:lang w:eastAsia="ru-RU"/>
              </w:rPr>
              <w:t xml:space="preserve"> и документации ЕЦП</w:t>
            </w:r>
          </w:p>
        </w:tc>
        <w:tc>
          <w:tcPr>
            <w:tcW w:w="1701" w:type="dxa"/>
          </w:tcPr>
          <w:p w:rsidR="00C156BA" w:rsidRPr="003742C8"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3742C8">
              <w:rPr>
                <w:rFonts w:ascii="Times New Roman" w:hAnsi="Times New Roman" w:cs="Times New Roman"/>
                <w:sz w:val="20"/>
                <w:szCs w:val="20"/>
              </w:rPr>
              <w:t>Соблюдение</w:t>
            </w:r>
          </w:p>
          <w:p w:rsidR="00C156BA" w:rsidRPr="003742C8" w:rsidRDefault="00C156BA" w:rsidP="00C51809">
            <w:pPr>
              <w:widowControl w:val="0"/>
              <w:tabs>
                <w:tab w:val="left" w:pos="698"/>
              </w:tabs>
              <w:autoSpaceDE w:val="0"/>
              <w:autoSpaceDN w:val="0"/>
              <w:adjustRightInd w:val="0"/>
              <w:rPr>
                <w:rFonts w:ascii="Times New Roman" w:hAnsi="Times New Roman" w:cs="Times New Roman"/>
              </w:rPr>
            </w:pPr>
            <w:r w:rsidRPr="003742C8">
              <w:rPr>
                <w:rFonts w:ascii="Times New Roman" w:hAnsi="Times New Roman" w:cs="Times New Roman"/>
                <w:sz w:val="20"/>
                <w:szCs w:val="20"/>
              </w:rPr>
              <w:t>Несоблюдение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w:t>
            </w:r>
            <w:r>
              <w:rPr>
                <w:rFonts w:ascii="Times New Roman" w:hAnsi="Times New Roman" w:cs="Times New Roman"/>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pStyle w:val="a5"/>
        <w:widowControl w:val="0"/>
        <w:autoSpaceDE w:val="0"/>
        <w:autoSpaceDN w:val="0"/>
        <w:adjustRightInd w:val="0"/>
        <w:spacing w:after="0" w:line="240" w:lineRule="auto"/>
        <w:ind w:left="0" w:firstLine="708"/>
        <w:outlineLvl w:val="0"/>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pStyle w:val="a5"/>
        <w:widowControl w:val="0"/>
        <w:autoSpaceDE w:val="0"/>
        <w:autoSpaceDN w:val="0"/>
        <w:adjustRightInd w:val="0"/>
        <w:spacing w:after="0" w:line="240" w:lineRule="auto"/>
        <w:ind w:left="0" w:firstLine="708"/>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pStyle w:val="a5"/>
        <w:widowControl w:val="0"/>
        <w:autoSpaceDE w:val="0"/>
        <w:autoSpaceDN w:val="0"/>
        <w:adjustRightInd w:val="0"/>
        <w:spacing w:after="0" w:line="240" w:lineRule="auto"/>
        <w:ind w:left="0" w:firstLine="708"/>
        <w:outlineLvl w:val="0"/>
        <w:rPr>
          <w:rFonts w:ascii="Times New Roman" w:hAnsi="Times New Roman" w:cs="Times New Roman"/>
          <w:b/>
          <w:sz w:val="26"/>
          <w:szCs w:val="26"/>
        </w:rPr>
      </w:pPr>
      <w:r w:rsidRPr="00DE5D41">
        <w:rPr>
          <w:rFonts w:ascii="Times New Roman" w:eastAsia="Times New Roman" w:hAnsi="Times New Roman" w:cs="Times New Roman"/>
          <w:sz w:val="26"/>
          <w:szCs w:val="26"/>
        </w:rPr>
        <w:t xml:space="preserve">В) при наличии свыше 1% штрафных санкций </w:t>
      </w:r>
    </w:p>
    <w:p w:rsidR="00C156BA" w:rsidRPr="00DE5D41" w:rsidRDefault="00C156BA" w:rsidP="00C156BA">
      <w:pPr>
        <w:spacing w:after="0" w:line="240" w:lineRule="auto"/>
        <w:jc w:val="center"/>
        <w:rPr>
          <w:rFonts w:ascii="Times New Roman" w:hAnsi="Times New Roman" w:cs="Times New Roman"/>
          <w:b/>
          <w:sz w:val="26"/>
          <w:szCs w:val="26"/>
        </w:rPr>
      </w:pPr>
      <w:r w:rsidRPr="00DE5D41">
        <w:rPr>
          <w:rFonts w:ascii="Times New Roman" w:hAnsi="Times New Roman" w:cs="Times New Roman"/>
          <w:b/>
          <w:sz w:val="26"/>
          <w:szCs w:val="26"/>
        </w:rPr>
        <w:t>2.15.Показатели и критерии оценки эффективности деятельности  врача эксперта   максимальное количество – 12 баллов</w:t>
      </w:r>
    </w:p>
    <w:tbl>
      <w:tblPr>
        <w:tblStyle w:val="ae"/>
        <w:tblW w:w="0" w:type="auto"/>
        <w:tblLayout w:type="fixed"/>
        <w:tblLook w:val="04A0" w:firstRow="1" w:lastRow="0" w:firstColumn="1" w:lastColumn="0" w:noHBand="0" w:noVBand="1"/>
      </w:tblPr>
      <w:tblGrid>
        <w:gridCol w:w="532"/>
        <w:gridCol w:w="5672"/>
        <w:gridCol w:w="1842"/>
        <w:gridCol w:w="567"/>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567"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w:t>
            </w:r>
            <w:r w:rsidRPr="00DE5D41">
              <w:rPr>
                <w:rFonts w:ascii="Times New Roman" w:hAnsi="Times New Roman" w:cs="Times New Roman"/>
                <w:spacing w:val="-7"/>
                <w:sz w:val="16"/>
                <w:szCs w:val="16"/>
              </w:rPr>
              <w:lastRenderedPageBreak/>
              <w:t>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eastAsia="Times New Roman" w:hAnsi="Times New Roman" w:cs="Times New Roman"/>
                <w:lang w:eastAsia="ru-RU"/>
              </w:rPr>
              <w:t xml:space="preserve">Отсутствие по результатом проверок штрафных санкций со стороны страховых компаний замечаний вышестоящих и контрольно  надзорных органов </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Отсутствие</w:t>
            </w: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+3</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rPr>
            </w:pPr>
            <w:r w:rsidRPr="00DE5D41">
              <w:rPr>
                <w:rFonts w:ascii="Times New Roman" w:hAnsi="Times New Roman" w:cs="Times New Roman"/>
              </w:rPr>
              <w:t xml:space="preserve"> Своевременность предоставления информации о наращениях в ведении медицинской документации (истории болезней ) </w:t>
            </w:r>
          </w:p>
        </w:tc>
        <w:tc>
          <w:tcPr>
            <w:tcW w:w="184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 xml:space="preserve">своевременно не своевременно </w:t>
            </w: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rPr>
            </w:pPr>
            <w:r w:rsidRPr="00DE5D41">
              <w:rPr>
                <w:rFonts w:ascii="Times New Roman" w:hAnsi="Times New Roman" w:cs="Times New Roman"/>
              </w:rPr>
              <w:t xml:space="preserve">Соблюдение сроков предоставление отчетной документации по основным параметрам лечебно-диагностического процесса </w:t>
            </w:r>
          </w:p>
        </w:tc>
        <w:tc>
          <w:tcPr>
            <w:tcW w:w="1842" w:type="dxa"/>
          </w:tcPr>
          <w:p w:rsidR="00C156BA" w:rsidRPr="00DE5D41" w:rsidRDefault="00C156BA" w:rsidP="00C51809">
            <w:pPr>
              <w:widowControl w:val="0"/>
              <w:numPr>
                <w:ilvl w:val="0"/>
                <w:numId w:val="6"/>
              </w:numPr>
              <w:shd w:val="clear" w:color="auto" w:fill="FFFFFF"/>
              <w:tabs>
                <w:tab w:val="left" w:pos="698"/>
              </w:tabs>
              <w:autoSpaceDE w:val="0"/>
              <w:autoSpaceDN w:val="0"/>
              <w:adjustRightInd w:val="0"/>
              <w:ind w:left="0"/>
              <w:rPr>
                <w:rFonts w:ascii="Times New Roman" w:hAnsi="Times New Roman" w:cs="Times New Roman"/>
              </w:rPr>
            </w:pPr>
            <w:r w:rsidRPr="00DE5D41">
              <w:rPr>
                <w:rFonts w:ascii="Times New Roman" w:hAnsi="Times New Roman" w:cs="Times New Roman"/>
              </w:rPr>
              <w:t xml:space="preserve">Соблюдение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не соблюдение - </w:t>
            </w: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 xml:space="preserve">Нарушения исполнительной дисциплины, в том числе выполнение распоряжении руководителя структурного подразделения, администрации нарушение локальных нормативных актов учреждения </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наличие 1 и более</w:t>
            </w: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autoSpaceDE w:val="0"/>
              <w:autoSpaceDN w:val="0"/>
              <w:adjustRightInd w:val="0"/>
              <w:ind w:left="0"/>
              <w:rPr>
                <w:rFonts w:ascii="Times New Roman" w:hAnsi="Times New Roman" w:cs="Times New Roman"/>
              </w:rPr>
            </w:pPr>
            <w:r w:rsidRPr="00DE5D41">
              <w:rPr>
                <w:rFonts w:ascii="Times New Roman" w:eastAsia="Times New Roman" w:hAnsi="Times New Roman" w:cs="Times New Roman"/>
                <w:lang w:eastAsia="ru-RU"/>
              </w:rPr>
              <w:t xml:space="preserve">Трудовая дисциплина, нарушение норм этики и деонтологии, наличие обоснованных жалоб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 </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Наличие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Отсутствие</w:t>
            </w: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ind w:firstLine="360"/>
        <w:rPr>
          <w:rFonts w:ascii="Times New Roman" w:hAnsi="Times New Roman" w:cs="Times New Roman"/>
          <w:sz w:val="26"/>
          <w:szCs w:val="26"/>
        </w:rPr>
      </w:pP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360"/>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360"/>
        <w:rPr>
          <w:rFonts w:ascii="Times New Roman" w:hAnsi="Times New Roman" w:cs="Times New Roman"/>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360"/>
        <w:outlineLvl w:val="0"/>
        <w:rPr>
          <w:rFonts w:ascii="Times New Roman" w:hAnsi="Times New Roman" w:cs="Times New Roman"/>
          <w:sz w:val="26"/>
          <w:szCs w:val="26"/>
        </w:rPr>
      </w:pPr>
      <w:r w:rsidRPr="00DE5D41">
        <w:rPr>
          <w:rFonts w:ascii="Times New Roman" w:hAnsi="Times New Roman" w:cs="Times New Roman"/>
          <w:sz w:val="26"/>
          <w:szCs w:val="26"/>
        </w:rPr>
        <w:t xml:space="preserve">В) при наличии свыше 1% штрафных санкций </w:t>
      </w:r>
    </w:p>
    <w:p w:rsidR="00C156BA" w:rsidRPr="00DE5D41" w:rsidRDefault="00C156BA" w:rsidP="00C156BA">
      <w:pPr>
        <w:spacing w:after="0" w:line="240" w:lineRule="auto"/>
        <w:jc w:val="center"/>
        <w:rPr>
          <w:rFonts w:ascii="Times New Roman" w:hAnsi="Times New Roman" w:cs="Times New Roman"/>
          <w:b/>
          <w:sz w:val="26"/>
          <w:szCs w:val="26"/>
        </w:rPr>
      </w:pPr>
      <w:r w:rsidRPr="00DE5D41">
        <w:rPr>
          <w:rFonts w:ascii="Times New Roman" w:hAnsi="Times New Roman" w:cs="Times New Roman"/>
          <w:b/>
          <w:sz w:val="26"/>
          <w:szCs w:val="26"/>
        </w:rPr>
        <w:t>2.16.   Показатели и критерии  оценки эффективности деятельности главной медицинской сестры ЦРБ -  максимальное количество -  6 баллов</w:t>
      </w:r>
    </w:p>
    <w:tbl>
      <w:tblPr>
        <w:tblStyle w:val="ae"/>
        <w:tblW w:w="0" w:type="auto"/>
        <w:tblLayout w:type="fixed"/>
        <w:tblLook w:val="04A0" w:firstRow="1" w:lastRow="0" w:firstColumn="1" w:lastColumn="0" w:noHBand="0" w:noVBand="1"/>
      </w:tblPr>
      <w:tblGrid>
        <w:gridCol w:w="532"/>
        <w:gridCol w:w="5672"/>
        <w:gridCol w:w="1842"/>
        <w:gridCol w:w="567"/>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567"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16"/>
                <w:szCs w:val="16"/>
              </w:rPr>
            </w:pPr>
            <w:r w:rsidRPr="00DE5D41">
              <w:rPr>
                <w:rFonts w:ascii="Times New Roman" w:hAnsi="Times New Roman" w:cs="Times New Roman"/>
                <w:spacing w:val="-7"/>
                <w:sz w:val="16"/>
                <w:szCs w:val="16"/>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16"/>
                <w:szCs w:val="16"/>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jc w:val="both"/>
              <w:rPr>
                <w:rFonts w:ascii="Times New Roman" w:hAnsi="Times New Roman" w:cs="Times New Roman"/>
                <w:spacing w:val="-7"/>
              </w:rPr>
            </w:pPr>
            <w:r w:rsidRPr="00DE5D41">
              <w:rPr>
                <w:rFonts w:ascii="Times New Roman" w:hAnsi="Times New Roman" w:cs="Times New Roman"/>
              </w:rPr>
              <w:t xml:space="preserve">Дефекты организационной, управленческой работы по результатом проверок вышестоящих и контрольно-надзорных органов. </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Соблюдение требований санитарно противоэпидемического режима, охраны труда. </w:t>
            </w:r>
          </w:p>
          <w:p w:rsidR="00C156BA" w:rsidRPr="00DE5D41" w:rsidRDefault="00C156BA" w:rsidP="00C51809">
            <w:pPr>
              <w:pStyle w:val="a5"/>
              <w:numPr>
                <w:ilvl w:val="0"/>
                <w:numId w:val="10"/>
              </w:numPr>
              <w:ind w:left="0"/>
              <w:jc w:val="both"/>
              <w:rPr>
                <w:rFonts w:ascii="Times New Roman" w:hAnsi="Times New Roman" w:cs="Times New Roman"/>
              </w:rPr>
            </w:pP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jc w:val="both"/>
              <w:rPr>
                <w:rFonts w:ascii="Times New Roman" w:hAnsi="Times New Roman" w:cs="Times New Roman"/>
              </w:rPr>
            </w:pPr>
            <w:r w:rsidRPr="00DE5D41">
              <w:rPr>
                <w:rFonts w:ascii="Times New Roman" w:hAnsi="Times New Roman" w:cs="Times New Roman"/>
              </w:rPr>
              <w:t xml:space="preserve">Контроль за учетом и расходованием дорогостоящих, остродефицитных, психотропных и наркотических лекарственных средств, соблюдение   правил хранения  лекарственных средств и медицинских изделий. </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Нарушения исполнительной дисциплины, в том числе сроков и порядка предоставления отчетности администрации: нарушение локальных нормативных актов учреждения.</w:t>
            </w:r>
          </w:p>
        </w:tc>
        <w:tc>
          <w:tcPr>
            <w:tcW w:w="184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567"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spacing w:after="0" w:line="240" w:lineRule="auto"/>
        <w:ind w:firstLine="708"/>
        <w:jc w:val="both"/>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spacing w:after="0" w:line="240" w:lineRule="auto"/>
        <w:ind w:firstLine="708"/>
        <w:jc w:val="both"/>
        <w:rPr>
          <w:rFonts w:ascii="Times New Roman" w:hAnsi="Times New Roman" w:cs="Times New Roman"/>
          <w:b/>
          <w:spacing w:val="-7"/>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r w:rsidRPr="00DE5D41">
        <w:rPr>
          <w:rFonts w:ascii="Times New Roman" w:hAnsi="Times New Roman" w:cs="Times New Roman"/>
          <w:b/>
          <w:spacing w:val="-7"/>
          <w:sz w:val="26"/>
          <w:szCs w:val="26"/>
        </w:rPr>
        <w:t xml:space="preserve">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rPr>
      </w:pPr>
      <w:r w:rsidRPr="00DE5D41">
        <w:rPr>
          <w:rFonts w:ascii="Times New Roman" w:hAnsi="Times New Roman" w:cs="Times New Roman"/>
          <w:b/>
          <w:spacing w:val="-7"/>
          <w:sz w:val="26"/>
          <w:szCs w:val="26"/>
        </w:rPr>
        <w:tab/>
        <w:t>2.19.</w:t>
      </w:r>
      <w:r w:rsidRPr="00DE5D41">
        <w:rPr>
          <w:rFonts w:ascii="Times New Roman" w:hAnsi="Times New Roman" w:cs="Times New Roman"/>
          <w:b/>
          <w:sz w:val="26"/>
          <w:szCs w:val="26"/>
        </w:rPr>
        <w:t xml:space="preserve"> Показатели и критерии  оценки эффективности деятельности среднего медицинского персонала  (отделений) ЦРБ -  максимальное количество -  6 баллов. </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Своевременность и полнота выполнения врачебных назначений</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правил получения учета и хранения медикаментов и расходных материалов и  мед..документации.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санитарно-эпидемиологического режима.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Соблюдение норм медицинской этики и деонтологии, трудовая дисциплина.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autoSpaceDE w:val="0"/>
              <w:autoSpaceDN w:val="0"/>
              <w:adjustRightInd w:val="0"/>
              <w:ind w:left="0"/>
              <w:rPr>
                <w:rFonts w:ascii="Times New Roman" w:hAnsi="Times New Roman" w:cs="Times New Roman"/>
              </w:rPr>
            </w:pPr>
            <w:r w:rsidRPr="00DE5D41">
              <w:rPr>
                <w:rFonts w:ascii="Times New Roman" w:hAnsi="Times New Roman" w:cs="Times New Roman"/>
                <w:spacing w:val="-7"/>
              </w:rPr>
              <w:t xml:space="preserve">Выполнение санитарно просветительной работы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Выполнения плана нагрузки отделения и соблюдения технологии выполняемых работ в пределах своей компетенции.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среднему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sz w:val="26"/>
          <w:szCs w:val="26"/>
        </w:rPr>
      </w:pPr>
      <w:r w:rsidRPr="00DE5D41">
        <w:rPr>
          <w:rFonts w:ascii="Times New Roman" w:hAnsi="Times New Roman" w:cs="Times New Roman"/>
          <w:sz w:val="26"/>
          <w:szCs w:val="26"/>
        </w:rPr>
        <w:t>в) выполнения плановых показателей отделения ниже 80%</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2.20 Показатели и критерии  оценки эффективности деятельности среднего медицинского персонала (леч. проф. кабинетов) ЦРБ -  максимальное количество -  6 баллов. </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Своевременность и полнота выполнения врачебных назначений</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правил получения учета и хранения медикаментов и расходных материалов и  мед..документации.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санитарно-эпидемиологического режима.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Соблюдение норм медицинской этики и деонтологии, трудовая дисциплина.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autoSpaceDE w:val="0"/>
              <w:autoSpaceDN w:val="0"/>
              <w:adjustRightInd w:val="0"/>
              <w:ind w:left="0"/>
              <w:rPr>
                <w:rFonts w:ascii="Times New Roman" w:hAnsi="Times New Roman" w:cs="Times New Roman"/>
              </w:rPr>
            </w:pPr>
            <w:r w:rsidRPr="00DE5D41">
              <w:rPr>
                <w:rFonts w:ascii="Times New Roman" w:hAnsi="Times New Roman" w:cs="Times New Roman"/>
                <w:spacing w:val="-7"/>
              </w:rPr>
              <w:t xml:space="preserve">Выполнение санитарно просветительной работы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Выполнения плана индивидуальной нагрузки отделения и соблюдения технологии выполняемых работ в пределах своей компетенции.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среднему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2.21 Показатели и критерии  оценки эффективности деятельности среднего медицинского персонала  (процедурные) ЦРБ -  максимальное количество -  6 баллов. </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Своевременность и полнота выполнения врачебных назначений</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правил получения учета и хранения медикаментов и расходных материалов .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Соблюдение санитарно-эпидемиологического режима и просветительной работы</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Соблюдение норм медицинской этики и деонтологии, трудовая дисциплина.</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autoSpaceDE w:val="0"/>
              <w:autoSpaceDN w:val="0"/>
              <w:adjustRightInd w:val="0"/>
              <w:ind w:left="0"/>
              <w:rPr>
                <w:rFonts w:ascii="Times New Roman" w:hAnsi="Times New Roman" w:cs="Times New Roman"/>
              </w:rPr>
            </w:pPr>
            <w:r w:rsidRPr="00DE5D41">
              <w:rPr>
                <w:rFonts w:ascii="Times New Roman" w:hAnsi="Times New Roman" w:cs="Times New Roman"/>
                <w:spacing w:val="-7"/>
              </w:rPr>
              <w:t xml:space="preserve">Выполнение санитарно просветительной работы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Выполнения плана индивидуальной нагрузки отделения и соблюдения технологии выполняемых работ в пределах своей компетенции.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r>
      <w:r w:rsidRPr="00DE5D41">
        <w:rPr>
          <w:rFonts w:ascii="Times New Roman" w:hAnsi="Times New Roman" w:cs="Times New Roman"/>
          <w:b/>
          <w:spacing w:val="-7"/>
          <w:sz w:val="26"/>
          <w:szCs w:val="26"/>
        </w:rPr>
        <w:tab/>
      </w:r>
      <w:r w:rsidRPr="00DE5D41">
        <w:rPr>
          <w:rFonts w:ascii="Times New Roman" w:hAnsi="Times New Roman" w:cs="Times New Roman"/>
          <w:spacing w:val="-7"/>
          <w:sz w:val="26"/>
          <w:szCs w:val="26"/>
        </w:rPr>
        <w:t>В</w:t>
      </w:r>
      <w:r w:rsidRPr="00DE5D41">
        <w:rPr>
          <w:rFonts w:ascii="Times New Roman" w:hAnsi="Times New Roman" w:cs="Times New Roman"/>
          <w:sz w:val="26"/>
          <w:szCs w:val="26"/>
        </w:rPr>
        <w:t>ыплаты стимулирующего характера среднему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t xml:space="preserve"> 2.22 Показатели и критерии  оценки эффективности деятельности среднего медицинского персонала  (статист и картотека) ЦРБ -  максимальное количество -  6 баллов</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Своевременность сбора и предоставления информации.</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Качество и своевременность оформления мед документации, мед. статистич. документации</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Соблюдение санитарно-эпидемиологического режима и просветительной работы</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Соблюдение норм медицинской этики и деонтологии, трудовая дисциплина.</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autoSpaceDE w:val="0"/>
              <w:autoSpaceDN w:val="0"/>
              <w:adjustRightInd w:val="0"/>
              <w:ind w:left="0"/>
              <w:rPr>
                <w:rFonts w:ascii="Times New Roman" w:hAnsi="Times New Roman" w:cs="Times New Roman"/>
              </w:rPr>
            </w:pPr>
            <w:r w:rsidRPr="00DE5D41">
              <w:rPr>
                <w:rFonts w:ascii="Times New Roman" w:hAnsi="Times New Roman" w:cs="Times New Roman"/>
                <w:spacing w:val="-7"/>
              </w:rPr>
              <w:t xml:space="preserve">Выполнение санитарно просветительной работы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417"/>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Выполнения плана индивидуальной нагрузки отделения и соблюдения технологии выполняемых работ в пределах своей компетенции.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t xml:space="preserve">  2.23 Показатели и критерии  оценки эффективности деятельности среднего медицинского персонала  (дезинфектора) ЦРБ -  максимальное количество -  6 баллов. </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Своевременность и качество выполнения работы</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 xml:space="preserve">Соблюдение правил получения учета и хранения медикаментов и расходных материалов и мед. документации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Соблюдение норм медицинской этики и деонтологии, трудовая дисциплина.</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Замечание по приготовлению раствора</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t xml:space="preserve"> 2.24 Показатели и критерии  оценки эффективности деятельности среднего медицинского персонала  (архив) ЦРБ -  максимальное количество -  6 баллов. </w:t>
      </w:r>
      <w:r w:rsidRPr="00DE5D41">
        <w:rPr>
          <w:rFonts w:ascii="Times New Roman" w:hAnsi="Times New Roman" w:cs="Times New Roman"/>
          <w:b/>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Порядок учета документов состоящих на временном и пост. хранении.</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Контроль за состоянием документов и соблюдения в помещении архива условий необходимых для обеспечения сохранности документов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spacing w:val="-7"/>
              </w:rPr>
              <w:t>Соблюдение норм медицинской этики и деонтологии, трудовая дисциплина.</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spacing w:val="-7"/>
              </w:rPr>
              <w:t xml:space="preserve">Введение учета документа оборота и контролирование своевременного поступления в архив документов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2.25 Показатели и критерии  оценки эффективности деятельности среднего медицинского персонала  (прочие) ЦРБ -  максимальное количество -  6 баллов. </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b/>
          <w:sz w:val="26"/>
          <w:szCs w:val="26"/>
        </w:rPr>
        <w:t>1</w:t>
      </w:r>
      <w:r w:rsidRPr="00DE5D41">
        <w:rPr>
          <w:rFonts w:ascii="Times New Roman" w:hAnsi="Times New Roman" w:cs="Times New Roman"/>
          <w:sz w:val="26"/>
          <w:szCs w:val="26"/>
        </w:rPr>
        <w:t>.  Обоснованное жалоба на качество мед. помощи – 1</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Качество и своевременность оформления первичной мед. документации  -1</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pacing w:val="-7"/>
          <w:sz w:val="26"/>
          <w:szCs w:val="26"/>
        </w:rPr>
      </w:pPr>
      <w:r w:rsidRPr="00DE5D41">
        <w:rPr>
          <w:rFonts w:ascii="Times New Roman" w:hAnsi="Times New Roman" w:cs="Times New Roman"/>
          <w:b/>
          <w:spacing w:val="-7"/>
          <w:sz w:val="26"/>
          <w:szCs w:val="26"/>
        </w:rPr>
        <w:t>3.</w:t>
      </w:r>
      <w:r w:rsidRPr="00DE5D41">
        <w:rPr>
          <w:rFonts w:ascii="Times New Roman" w:hAnsi="Times New Roman" w:cs="Times New Roman"/>
          <w:spacing w:val="-7"/>
          <w:sz w:val="26"/>
          <w:szCs w:val="26"/>
        </w:rPr>
        <w:t xml:space="preserve"> Соблюдение норм медицинской этики и деонтологии, трудовая дисциплина – 2</w:t>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pacing w:val="-7"/>
          <w:sz w:val="26"/>
          <w:szCs w:val="26"/>
        </w:rPr>
      </w:pPr>
      <w:r w:rsidRPr="00DE5D41">
        <w:rPr>
          <w:rFonts w:ascii="Times New Roman" w:hAnsi="Times New Roman" w:cs="Times New Roman"/>
          <w:b/>
          <w:spacing w:val="-7"/>
          <w:sz w:val="26"/>
          <w:szCs w:val="26"/>
        </w:rPr>
        <w:tab/>
        <w:t>4</w:t>
      </w:r>
      <w:r w:rsidRPr="00DE5D41">
        <w:rPr>
          <w:rFonts w:ascii="Times New Roman" w:hAnsi="Times New Roman" w:cs="Times New Roman"/>
          <w:spacing w:val="-7"/>
          <w:sz w:val="26"/>
          <w:szCs w:val="26"/>
        </w:rPr>
        <w:t>. Выполнения плана индивидуальной нагрузки  и соблюдения технологии выполняемых работ в пределах своей компетенции выполнения – 2</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2.26 Показатели и критерии  оценки эффективности деятельности среднего медицинского персонала  (ФАПы ) ЦРБ -  максимальное количество -  6 баллов.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lastRenderedPageBreak/>
        <w:t xml:space="preserve">    </w:t>
      </w:r>
      <w:r w:rsidRPr="00DE5D41">
        <w:rPr>
          <w:rFonts w:ascii="Times New Roman" w:hAnsi="Times New Roman" w:cs="Times New Roman"/>
          <w:b/>
          <w:sz w:val="26"/>
          <w:szCs w:val="26"/>
        </w:rPr>
        <w:tab/>
        <w:t xml:space="preserve"> 1.</w:t>
      </w:r>
      <w:r w:rsidRPr="00DE5D41">
        <w:rPr>
          <w:rFonts w:ascii="Times New Roman" w:hAnsi="Times New Roman" w:cs="Times New Roman"/>
          <w:sz w:val="26"/>
          <w:szCs w:val="26"/>
        </w:rPr>
        <w:t>Выполнение норм нагрузки и для среднего медицинского персонала всех специальностей – 1балла.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t xml:space="preserve"> </w:t>
      </w:r>
      <w:r w:rsidRPr="00DE5D41">
        <w:rPr>
          <w:rFonts w:ascii="Times New Roman" w:hAnsi="Times New Roman" w:cs="Times New Roman"/>
          <w:b/>
          <w:sz w:val="26"/>
          <w:szCs w:val="26"/>
        </w:rPr>
        <w:t>2.</w:t>
      </w:r>
      <w:r w:rsidRPr="00DE5D41">
        <w:rPr>
          <w:rFonts w:ascii="Times New Roman" w:hAnsi="Times New Roman" w:cs="Times New Roman"/>
          <w:sz w:val="26"/>
          <w:szCs w:val="26"/>
        </w:rPr>
        <w:t xml:space="preserve">Выполнение объема работ, входящего за рамки должностной инструкции – 1 балла.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r>
      <w:r w:rsidRPr="00DE5D41">
        <w:rPr>
          <w:rFonts w:ascii="Times New Roman" w:hAnsi="Times New Roman" w:cs="Times New Roman"/>
          <w:b/>
          <w:sz w:val="26"/>
          <w:szCs w:val="26"/>
        </w:rPr>
        <w:t>3.</w:t>
      </w:r>
      <w:r w:rsidRPr="00DE5D41">
        <w:rPr>
          <w:rFonts w:ascii="Times New Roman" w:hAnsi="Times New Roman" w:cs="Times New Roman"/>
          <w:sz w:val="26"/>
          <w:szCs w:val="26"/>
        </w:rPr>
        <w:t>Отсутсвие нарушений соблюдения дез.стерилизационного режима – 1 балл.</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r>
      <w:r w:rsidRPr="00DE5D41">
        <w:rPr>
          <w:rFonts w:ascii="Times New Roman" w:hAnsi="Times New Roman" w:cs="Times New Roman"/>
          <w:b/>
          <w:sz w:val="26"/>
          <w:szCs w:val="26"/>
        </w:rPr>
        <w:t>4.</w:t>
      </w:r>
      <w:r w:rsidRPr="00DE5D41">
        <w:rPr>
          <w:rFonts w:ascii="Times New Roman" w:hAnsi="Times New Roman" w:cs="Times New Roman"/>
          <w:sz w:val="26"/>
          <w:szCs w:val="26"/>
        </w:rPr>
        <w:t>Владение полным объёмом методик, предусмотренных стандартам лечебно-диагностических мероприятий в пределах своей компетенции – 1 балл.</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r>
      <w:r w:rsidRPr="00DE5D41">
        <w:rPr>
          <w:rFonts w:ascii="Times New Roman" w:hAnsi="Times New Roman" w:cs="Times New Roman"/>
          <w:b/>
          <w:sz w:val="26"/>
          <w:szCs w:val="26"/>
        </w:rPr>
        <w:t>5.</w:t>
      </w:r>
      <w:r w:rsidRPr="00DE5D41">
        <w:rPr>
          <w:rFonts w:ascii="Times New Roman" w:hAnsi="Times New Roman" w:cs="Times New Roman"/>
          <w:sz w:val="26"/>
          <w:szCs w:val="26"/>
        </w:rPr>
        <w:t>Выполнение патронажа по охвату вакцинопрофилактики и контроль над реакцией – 1 балл.</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r>
      <w:r w:rsidRPr="00DE5D41">
        <w:rPr>
          <w:rFonts w:ascii="Times New Roman" w:hAnsi="Times New Roman" w:cs="Times New Roman"/>
          <w:b/>
          <w:sz w:val="26"/>
          <w:szCs w:val="26"/>
        </w:rPr>
        <w:t>6.</w:t>
      </w:r>
      <w:r w:rsidRPr="00DE5D41">
        <w:rPr>
          <w:rFonts w:ascii="Times New Roman" w:hAnsi="Times New Roman" w:cs="Times New Roman"/>
          <w:sz w:val="26"/>
          <w:szCs w:val="26"/>
        </w:rPr>
        <w:t xml:space="preserve">Дефекты в оформлении мед. Документации, введение отчетно учетной документации своевременная сдача отчетов – 1 балл. </w:t>
      </w:r>
      <w:r w:rsidRPr="00DE5D41">
        <w:rPr>
          <w:rFonts w:ascii="Times New Roman" w:hAnsi="Times New Roman" w:cs="Times New Roman"/>
          <w:b/>
          <w:sz w:val="26"/>
          <w:szCs w:val="26"/>
        </w:rPr>
        <w:t xml:space="preserve">    </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 xml:space="preserve">           2.27 Показатели и критерии  оценки эффективности деятельности терапевтических медсестер -  максимальное количество -  6 баллов. </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 xml:space="preserve">Своевременность и полнота выполнения врачебных назначений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Охват населения ф/л обсл. Выполнение плана проф.првивок цитология охвата ВИЧ НВS ВГД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Полнота охвата «Д» наблюд. Проведе-ние ДД</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Дефекты оформлении мед. документации и ведение отчетно-учетной документации своевременная сдача отчетом</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Выполнение плана индивидуальной нагрузки и соблюдения технологии выполняемых работ в пределах своей компетенции</w:t>
            </w:r>
            <w:r w:rsidRPr="00DE5D41">
              <w:rPr>
                <w:rFonts w:ascii="Times New Roman" w:hAnsi="Times New Roman" w:cs="Times New Roman"/>
                <w:spacing w:val="-7"/>
              </w:rPr>
              <w:t>.</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Нарушение норм этики деонтологии</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 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ab/>
        <w:t xml:space="preserve">2.28 Показатели и критерии  оценки эффективности деятельности педиатрических медсестер -  максимальное количество -  6 баллов. </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 xml:space="preserve">Своевременность и полнота выполнения врачебных назначений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Выполнение дородовых патронажей к беременным </w:t>
            </w:r>
            <w:r w:rsidRPr="00DE5D41">
              <w:rPr>
                <w:rFonts w:ascii="Times New Roman" w:hAnsi="Times New Roman" w:cs="Times New Roman"/>
              </w:rPr>
              <w:lastRenderedPageBreak/>
              <w:t>женщинам, патронажей у детей 1-го и 2-го года жизни</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lastRenderedPageBreak/>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lastRenderedPageBreak/>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lastRenderedPageBreak/>
              <w:t xml:space="preserve">+1      </w:t>
            </w:r>
            <w:r>
              <w:rPr>
                <w:rFonts w:ascii="Times New Roman" w:hAnsi="Times New Roman" w:cs="Times New Roman"/>
                <w:spacing w:val="-7"/>
              </w:rPr>
              <w:lastRenderedPageBreak/>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lastRenderedPageBreak/>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Выполнение патронажей по охвату детей вакцино-профилактической  и контроля за реакцией</w:t>
            </w:r>
            <w:r w:rsidRPr="00DE5D41">
              <w:rPr>
                <w:rFonts w:ascii="Times New Roman" w:hAnsi="Times New Roman" w:cs="Times New Roman"/>
                <w:spacing w:val="-7"/>
              </w:rPr>
              <w:t>.</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Полнота охвата диспан. детей декрет группы и сан.кур.лечением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Выполнение патронажей по охвату детей вакцино-профилактической и контроля за реакцией</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Дефекты в оформлении мед. документаций введение отчетно учетной документации своевременная сдача отчетов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Соблюдение правил получения учета и хранения медикаментов и мед документации</w:t>
            </w:r>
            <w:r w:rsidRPr="00DE5D41">
              <w:rPr>
                <w:rFonts w:ascii="Times New Roman" w:hAnsi="Times New Roman" w:cs="Times New Roman"/>
                <w:spacing w:val="-7"/>
              </w:rPr>
              <w:t>.</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ab/>
        <w:t xml:space="preserve">2.29 Показатели и критерии  оценки эффективности деятельности подростковой медсестер -  максимальное количество -  6 баллов. </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numPr>
                <w:ilvl w:val="0"/>
                <w:numId w:val="10"/>
              </w:numPr>
              <w:ind w:left="0"/>
              <w:jc w:val="both"/>
              <w:rPr>
                <w:rFonts w:ascii="Times New Roman" w:hAnsi="Times New Roman" w:cs="Times New Roman"/>
                <w:spacing w:val="-7"/>
              </w:rPr>
            </w:pPr>
            <w:r w:rsidRPr="00DE5D41">
              <w:rPr>
                <w:rFonts w:ascii="Times New Roman" w:hAnsi="Times New Roman" w:cs="Times New Roman"/>
              </w:rPr>
              <w:t xml:space="preserve">Своевременность и полнота выполнения врачебных назначений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Выполнение дородовых патронажей к беременным женщинам, патронажей у детей 1-го и 2-го года жизни</w:t>
            </w:r>
            <w:r w:rsidRPr="00DE5D41">
              <w:rPr>
                <w:rFonts w:ascii="Times New Roman" w:hAnsi="Times New Roman" w:cs="Times New Roman"/>
                <w:spacing w:val="-7"/>
              </w:rPr>
              <w:t xml:space="preserve">.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Выполнение патронажей по охвату детей вакцино-профилактической  и контроля за реакцией</w:t>
            </w:r>
            <w:r w:rsidRPr="00DE5D41">
              <w:rPr>
                <w:rFonts w:ascii="Times New Roman" w:hAnsi="Times New Roman" w:cs="Times New Roman"/>
                <w:spacing w:val="-7"/>
              </w:rPr>
              <w:t>.</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Полнота охвата диспан. детей подростков  сан.кур.лечением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Дефекты в оформлении мед. документаций введение отчетно учетной документации своевременная сдача отчетов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Соблюдение правил получения учета и хранения медикаментов и мед документации</w:t>
            </w:r>
            <w:r w:rsidRPr="00DE5D41">
              <w:rPr>
                <w:rFonts w:ascii="Times New Roman" w:hAnsi="Times New Roman" w:cs="Times New Roman"/>
                <w:spacing w:val="-7"/>
              </w:rPr>
              <w:t>.</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ab/>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pacing w:val="-7"/>
          <w:sz w:val="26"/>
          <w:szCs w:val="26"/>
        </w:rPr>
      </w:pPr>
      <w:r w:rsidRPr="00DE5D41">
        <w:rPr>
          <w:rFonts w:ascii="Times New Roman" w:hAnsi="Times New Roman" w:cs="Times New Roman"/>
          <w:sz w:val="26"/>
          <w:szCs w:val="26"/>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 2.30.</w:t>
      </w:r>
      <w:r w:rsidRPr="00DE5D41">
        <w:rPr>
          <w:rFonts w:ascii="Times New Roman" w:hAnsi="Times New Roman" w:cs="Times New Roman"/>
          <w:b/>
          <w:sz w:val="26"/>
          <w:szCs w:val="26"/>
        </w:rPr>
        <w:t xml:space="preserve"> Показатели и критерии  оценки эффективности деятельности младшего медицинского персонала - максимальное количество – 5 баллов.</w:t>
      </w:r>
    </w:p>
    <w:p w:rsidR="00C156BA" w:rsidRPr="00DE5D41" w:rsidRDefault="00C156BA" w:rsidP="00C156BA">
      <w:pPr>
        <w:widowControl w:val="0"/>
        <w:numPr>
          <w:ilvl w:val="0"/>
          <w:numId w:val="5"/>
        </w:numPr>
        <w:shd w:val="clear" w:color="auto" w:fill="FFFFFF"/>
        <w:tabs>
          <w:tab w:val="left" w:pos="698"/>
        </w:tabs>
        <w:autoSpaceDE w:val="0"/>
        <w:autoSpaceDN w:val="0"/>
        <w:adjustRightInd w:val="0"/>
        <w:spacing w:after="0" w:line="240" w:lineRule="auto"/>
        <w:ind w:left="0"/>
        <w:jc w:val="both"/>
        <w:rPr>
          <w:rFonts w:ascii="Times New Roman" w:hAnsi="Times New Roman" w:cs="Times New Roman"/>
          <w:b/>
          <w:spacing w:val="-7"/>
          <w:sz w:val="26"/>
          <w:szCs w:val="26"/>
        </w:rPr>
      </w:pPr>
      <w:r w:rsidRPr="00DE5D41">
        <w:rPr>
          <w:rFonts w:ascii="Times New Roman" w:hAnsi="Times New Roman" w:cs="Times New Roman"/>
          <w:spacing w:val="-7"/>
          <w:sz w:val="26"/>
          <w:szCs w:val="26"/>
        </w:rPr>
        <w:t xml:space="preserve">Соблюдение санитарно-эпидемиологического режима – </w:t>
      </w:r>
      <w:r>
        <w:rPr>
          <w:rFonts w:ascii="Times New Roman" w:hAnsi="Times New Roman" w:cs="Times New Roman"/>
          <w:spacing w:val="-7"/>
          <w:sz w:val="26"/>
          <w:szCs w:val="26"/>
        </w:rPr>
        <w:t>2</w:t>
      </w:r>
      <w:r w:rsidRPr="00DE5D41">
        <w:rPr>
          <w:rFonts w:ascii="Times New Roman" w:hAnsi="Times New Roman" w:cs="Times New Roman"/>
          <w:spacing w:val="-7"/>
          <w:sz w:val="26"/>
          <w:szCs w:val="26"/>
        </w:rPr>
        <w:t xml:space="preserve"> балл.</w:t>
      </w:r>
    </w:p>
    <w:p w:rsidR="00C156BA" w:rsidRPr="00DE5D41" w:rsidRDefault="00C156BA" w:rsidP="00C156BA">
      <w:pPr>
        <w:widowControl w:val="0"/>
        <w:numPr>
          <w:ilvl w:val="0"/>
          <w:numId w:val="5"/>
        </w:numPr>
        <w:shd w:val="clear" w:color="auto" w:fill="FFFFFF"/>
        <w:tabs>
          <w:tab w:val="left" w:pos="698"/>
        </w:tabs>
        <w:autoSpaceDE w:val="0"/>
        <w:autoSpaceDN w:val="0"/>
        <w:adjustRightInd w:val="0"/>
        <w:spacing w:after="0" w:line="240" w:lineRule="auto"/>
        <w:ind w:left="0"/>
        <w:jc w:val="both"/>
        <w:rPr>
          <w:rFonts w:ascii="Times New Roman" w:hAnsi="Times New Roman" w:cs="Times New Roman"/>
          <w:b/>
          <w:spacing w:val="-7"/>
          <w:sz w:val="26"/>
          <w:szCs w:val="26"/>
        </w:rPr>
      </w:pPr>
      <w:r w:rsidRPr="00DE5D41">
        <w:rPr>
          <w:rFonts w:ascii="Times New Roman" w:hAnsi="Times New Roman" w:cs="Times New Roman"/>
          <w:spacing w:val="-7"/>
          <w:sz w:val="26"/>
          <w:szCs w:val="26"/>
        </w:rPr>
        <w:t>Соблюдение норм медицинской этики и деонтологии – 1 балл.</w:t>
      </w:r>
    </w:p>
    <w:p w:rsidR="00C156BA" w:rsidRPr="00DE5D41" w:rsidRDefault="00C156BA" w:rsidP="00C156BA">
      <w:pPr>
        <w:widowControl w:val="0"/>
        <w:numPr>
          <w:ilvl w:val="0"/>
          <w:numId w:val="5"/>
        </w:numPr>
        <w:shd w:val="clear" w:color="auto" w:fill="FFFFFF"/>
        <w:tabs>
          <w:tab w:val="left" w:pos="698"/>
        </w:tabs>
        <w:autoSpaceDE w:val="0"/>
        <w:autoSpaceDN w:val="0"/>
        <w:adjustRightInd w:val="0"/>
        <w:spacing w:after="0" w:line="240" w:lineRule="auto"/>
        <w:ind w:left="0"/>
        <w:jc w:val="both"/>
        <w:rPr>
          <w:rFonts w:ascii="Times New Roman" w:hAnsi="Times New Roman" w:cs="Times New Roman"/>
          <w:b/>
          <w:spacing w:val="-7"/>
          <w:sz w:val="26"/>
          <w:szCs w:val="26"/>
        </w:rPr>
      </w:pPr>
      <w:r w:rsidRPr="00DE5D41">
        <w:rPr>
          <w:rFonts w:ascii="Times New Roman" w:hAnsi="Times New Roman" w:cs="Times New Roman"/>
          <w:spacing w:val="-7"/>
          <w:sz w:val="26"/>
          <w:szCs w:val="26"/>
        </w:rPr>
        <w:t xml:space="preserve">Выполнение объема работ, выходящего за рамки должностной инструкции – 2 балла. </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младшему медицинскому персоналу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lastRenderedPageBreak/>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2.31. Показатели и </w:t>
      </w:r>
      <w:r w:rsidRPr="00DE5D41">
        <w:rPr>
          <w:rFonts w:ascii="Times New Roman" w:hAnsi="Times New Roman" w:cs="Times New Roman"/>
          <w:b/>
          <w:sz w:val="26"/>
          <w:szCs w:val="26"/>
        </w:rPr>
        <w:t>критерии  оценки эффективности деятельности главного бухгалтера и его заместителя лечебно-профилактического учреждения – максимальное количество – 12 баллов.</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shd w:val="clear" w:color="auto" w:fill="FFFFFF"/>
              <w:tabs>
                <w:tab w:val="left" w:pos="567"/>
              </w:tabs>
              <w:autoSpaceDE w:val="0"/>
              <w:autoSpaceDN w:val="0"/>
              <w:adjustRightInd w:val="0"/>
              <w:jc w:val="both"/>
              <w:rPr>
                <w:rFonts w:ascii="Times New Roman" w:hAnsi="Times New Roman" w:cs="Times New Roman"/>
                <w:spacing w:val="-7"/>
              </w:rPr>
            </w:pPr>
            <w:r w:rsidRPr="00DE5D41">
              <w:rPr>
                <w:rFonts w:ascii="Times New Roman" w:hAnsi="Times New Roman" w:cs="Times New Roman"/>
              </w:rPr>
              <w:t xml:space="preserve">Организация своевременности и законности оформления хозяйственных операций , контроль за экономным использованием материальных трудовых и финансовых ресурсов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Контроль исполнения смет и источникам финансирования результатов Хозяйственно-финансовой деятельности составление экономически обоснованных отчетных калькуляции, расчетов по зарплате с работниками, начисления  и перечисления платежей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+3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Обеспечение соблюдения штатной, финансовой кассовой дисциплины, смети, законности списания недостач, дебиторской задолженности, и других потерь, сохранности бухгалтерских документов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Организация рационального учета  и отчетности загруженности  работников с использование внутреннего трудового распорядка, правил техники безопасности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+2      0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Выполнение требований законодательства РФ, постановлений, распоряжений , приказов  вышестоящих органов и результаты проверки  контроли руководящих органов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Наличия или отсутствие обоснованных  жалоб</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b/>
          <w:spacing w:val="-7"/>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не начисляются в случае  наложения дисциплинарного взыскания в отчетном периоде.</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2.32.</w:t>
      </w:r>
      <w:r w:rsidRPr="00DE5D41">
        <w:rPr>
          <w:rFonts w:ascii="Times New Roman" w:hAnsi="Times New Roman" w:cs="Times New Roman"/>
          <w:b/>
          <w:sz w:val="26"/>
          <w:szCs w:val="26"/>
        </w:rPr>
        <w:t xml:space="preserve"> Показатели и критерии  оценки эффективности деятельности  бухгалтера, кассира лечебно-профилактического учреждения – максимальное количество – 6 баллов. </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spacing w:val="-7"/>
              </w:rPr>
            </w:pPr>
            <w:r w:rsidRPr="00DE5D41">
              <w:rPr>
                <w:rFonts w:ascii="Times New Roman" w:eastAsia="Times New Roman" w:hAnsi="Times New Roman" w:cs="Times New Roman"/>
                <w:lang w:eastAsia="ru-RU"/>
              </w:rPr>
              <w:t xml:space="preserve">Своевременность составления финансовой планово-отчетной документации, в т.ч. сметы, тарификации, расчеты заработной платы, финансовые и экономические отчеты, документации по ФЗ-94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+2         0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eastAsia="Times New Roman" w:hAnsi="Times New Roman" w:cs="Times New Roman"/>
                <w:lang w:eastAsia="ru-RU"/>
              </w:rPr>
              <w:t xml:space="preserve">Достоверность предоставляемых сведений о финансово - хозяйственной деятельности лечебно-профилактического учреждения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rPr>
            </w:pPr>
            <w:r w:rsidRPr="00DE5D41">
              <w:rPr>
                <w:rFonts w:ascii="Times New Roman" w:eastAsia="Times New Roman" w:hAnsi="Times New Roman" w:cs="Times New Roman"/>
                <w:lang w:eastAsia="ru-RU"/>
              </w:rPr>
              <w:t xml:space="preserve">Выполнение дополнительного объема работы  по заданию гл.врача и гл.бухгалтера  выполнения +1, невыполнения -1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Наличия или отсутствие обоснованных  жалоб</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511"/>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5</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eastAsia="Times New Roman" w:hAnsi="Times New Roman" w:cs="Times New Roman"/>
                <w:spacing w:val="-7"/>
                <w:lang w:eastAsia="ru-RU"/>
              </w:rPr>
              <w:t>Нарушения конфиденциальности , и правил делового общения и норм служебного этикета</w:t>
            </w:r>
            <w:r w:rsidRPr="00DE5D41">
              <w:rPr>
                <w:rFonts w:ascii="Times New Roman" w:hAnsi="Times New Roman" w:cs="Times New Roman"/>
              </w:rPr>
              <w:t xml:space="preserve"> дящих органов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b/>
          <w:spacing w:val="-7"/>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не начисляются в случае  наложения дисциплинарного взыскания в отчетном периоде.</w:t>
      </w:r>
      <w:r w:rsidRPr="00DE5D41">
        <w:rPr>
          <w:rFonts w:ascii="Times New Roman" w:hAnsi="Times New Roman" w:cs="Times New Roman"/>
          <w:b/>
          <w:spacing w:val="-7"/>
          <w:sz w:val="26"/>
          <w:szCs w:val="26"/>
        </w:rPr>
        <w:t xml:space="preserve">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pacing w:val="-7"/>
          <w:sz w:val="26"/>
          <w:szCs w:val="26"/>
        </w:rPr>
        <w:tab/>
        <w:t xml:space="preserve"> 2.33.</w:t>
      </w:r>
      <w:r w:rsidRPr="00DE5D41">
        <w:rPr>
          <w:rFonts w:ascii="Times New Roman" w:hAnsi="Times New Roman" w:cs="Times New Roman"/>
          <w:b/>
          <w:sz w:val="26"/>
          <w:szCs w:val="26"/>
        </w:rPr>
        <w:t xml:space="preserve"> Показатели и критерии  оценки эффективности деятельности  экономиста лечебно-профилактического учреждения – максимальное количество – 6 баллов.</w:t>
      </w:r>
    </w:p>
    <w:p w:rsidR="00C156BA" w:rsidRPr="00DE5D41" w:rsidRDefault="00C156BA" w:rsidP="00C156BA">
      <w:pPr>
        <w:pStyle w:val="a5"/>
        <w:widowControl w:val="0"/>
        <w:numPr>
          <w:ilvl w:val="0"/>
          <w:numId w:val="14"/>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Качественная подготовка исходных данных для составления проектов по источникам финансированию – 2 балла</w:t>
      </w:r>
    </w:p>
    <w:p w:rsidR="00C156BA" w:rsidRPr="00DE5D41" w:rsidRDefault="00C156BA" w:rsidP="00C156BA">
      <w:pPr>
        <w:pStyle w:val="a5"/>
        <w:widowControl w:val="0"/>
        <w:numPr>
          <w:ilvl w:val="0"/>
          <w:numId w:val="14"/>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 xml:space="preserve">Расчет и анализ материальных трудовых затрат, выявление резервов, предупреждение потерь  не производственных расходов, определение экономической эффективности -1бал </w:t>
      </w:r>
    </w:p>
    <w:p w:rsidR="00C156BA" w:rsidRPr="00DE5D41" w:rsidRDefault="00C156BA" w:rsidP="00C156BA">
      <w:pPr>
        <w:pStyle w:val="a5"/>
        <w:widowControl w:val="0"/>
        <w:numPr>
          <w:ilvl w:val="0"/>
          <w:numId w:val="14"/>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Качественное предоставление отчётности в установленные сроки -1 бал</w:t>
      </w:r>
    </w:p>
    <w:p w:rsidR="00C156BA" w:rsidRPr="00DE5D41" w:rsidRDefault="00C156BA" w:rsidP="00C156BA">
      <w:pPr>
        <w:pStyle w:val="a5"/>
        <w:widowControl w:val="0"/>
        <w:numPr>
          <w:ilvl w:val="0"/>
          <w:numId w:val="14"/>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6"/>
          <w:szCs w:val="26"/>
        </w:rPr>
      </w:pPr>
      <w:r w:rsidRPr="00DE5D41">
        <w:rPr>
          <w:rFonts w:ascii="Times New Roman" w:eastAsia="Times New Roman" w:hAnsi="Times New Roman" w:cs="Times New Roman"/>
          <w:sz w:val="26"/>
          <w:szCs w:val="26"/>
        </w:rPr>
        <w:t>Выполнения норм нагрузки и не регламентированных работ (по заданию руководителей) -1 бал.</w:t>
      </w:r>
    </w:p>
    <w:p w:rsidR="00C156BA" w:rsidRPr="00DE5D41" w:rsidRDefault="00C156BA" w:rsidP="00C156BA">
      <w:pPr>
        <w:pStyle w:val="a5"/>
        <w:widowControl w:val="0"/>
        <w:numPr>
          <w:ilvl w:val="0"/>
          <w:numId w:val="14"/>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b/>
          <w:spacing w:val="-7"/>
          <w:sz w:val="26"/>
          <w:szCs w:val="26"/>
        </w:rPr>
      </w:pPr>
      <w:r w:rsidRPr="00DE5D41">
        <w:rPr>
          <w:rFonts w:ascii="Times New Roman" w:eastAsia="Times New Roman" w:hAnsi="Times New Roman" w:cs="Times New Roman"/>
          <w:sz w:val="26"/>
          <w:szCs w:val="26"/>
        </w:rPr>
        <w:t>Отсутствие обоснованных жалоб от медицинского персонала - выполнение -1 балла, не выполнения -0</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Выплаты стимулирующего характера не начисляются в случае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 2.34. Показатели и </w:t>
      </w:r>
      <w:r w:rsidRPr="00DE5D41">
        <w:rPr>
          <w:rFonts w:ascii="Times New Roman" w:hAnsi="Times New Roman" w:cs="Times New Roman"/>
          <w:b/>
          <w:sz w:val="26"/>
          <w:szCs w:val="26"/>
        </w:rPr>
        <w:t xml:space="preserve">критерии  оценки эффективности деятельности  административно-управленческого персонала лечебно-профилактического учреждения (в т.ч. отдел кадров, юрист, </w:t>
      </w:r>
      <w:r>
        <w:rPr>
          <w:rFonts w:ascii="Times New Roman" w:hAnsi="Times New Roman" w:cs="Times New Roman"/>
          <w:b/>
          <w:sz w:val="26"/>
          <w:szCs w:val="26"/>
        </w:rPr>
        <w:t xml:space="preserve">системный администратор, </w:t>
      </w:r>
      <w:r w:rsidRPr="00DE5D41">
        <w:rPr>
          <w:rFonts w:ascii="Times New Roman" w:hAnsi="Times New Roman" w:cs="Times New Roman"/>
          <w:b/>
          <w:sz w:val="26"/>
          <w:szCs w:val="26"/>
        </w:rPr>
        <w:t>секретарь, делопроизводитель, оператор ЭВМ, инженеры)–максимальное количество – 5 баллов.</w:t>
      </w:r>
      <w:r w:rsidRPr="00DE5D41">
        <w:rPr>
          <w:rFonts w:ascii="Times New Roman" w:hAnsi="Times New Roman" w:cs="Times New Roman"/>
          <w:b/>
          <w:spacing w:val="-7"/>
          <w:sz w:val="26"/>
          <w:szCs w:val="26"/>
        </w:rPr>
        <w:tab/>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spacing w:val="-7"/>
              </w:rPr>
            </w:pPr>
            <w:r w:rsidRPr="00DE5D41">
              <w:rPr>
                <w:rFonts w:ascii="Times New Roman" w:hAnsi="Times New Roman" w:cs="Times New Roman"/>
              </w:rPr>
              <w:t xml:space="preserve">Своевременное выполнение объемов запланированных работ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+1         0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Использование в работе программного обеспечения и электронных носителей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+1      0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Высокое качество и достоверность представляемой учетно-отчетной и правовой информации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Наличия или отсутствие обоснованных  жалоб</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bl>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spacing w:val="-7"/>
          <w:sz w:val="26"/>
          <w:szCs w:val="26"/>
        </w:rPr>
      </w:pPr>
      <w:r w:rsidRPr="00DE5D41">
        <w:rPr>
          <w:rFonts w:ascii="Times New Roman" w:hAnsi="Times New Roman" w:cs="Times New Roman"/>
          <w:sz w:val="26"/>
          <w:szCs w:val="26"/>
        </w:rPr>
        <w:t xml:space="preserve">   Выплаты стимулирующего характера не начисляются в случае  наложения дисциплинарного взыскания в отчетном</w:t>
      </w:r>
      <w:r w:rsidRPr="00DE5D41">
        <w:rPr>
          <w:rFonts w:ascii="Times New Roman" w:hAnsi="Times New Roman" w:cs="Times New Roman"/>
          <w:b/>
          <w:sz w:val="26"/>
          <w:szCs w:val="26"/>
        </w:rPr>
        <w:t xml:space="preserve"> периоде.</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  2.35.</w:t>
      </w:r>
      <w:r w:rsidRPr="00DE5D41">
        <w:rPr>
          <w:rFonts w:ascii="Times New Roman" w:hAnsi="Times New Roman" w:cs="Times New Roman"/>
          <w:b/>
          <w:sz w:val="26"/>
          <w:szCs w:val="26"/>
        </w:rPr>
        <w:t xml:space="preserve"> Показатели и критерии  оценки эффективности и результативности труда хозяйственного  персонала лечебно-профилактического учреждения (пищеблок, прачечная, водители, слесаря, электрики, механик, газосварщик, уборщик, сторож, плотник ) – максимальное количество – 5  баллов.</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ab/>
        <w:t xml:space="preserve">1. </w:t>
      </w:r>
      <w:r w:rsidRPr="00DE5D41">
        <w:rPr>
          <w:rFonts w:ascii="Times New Roman" w:hAnsi="Times New Roman" w:cs="Times New Roman"/>
          <w:sz w:val="26"/>
          <w:szCs w:val="26"/>
        </w:rPr>
        <w:t>Своевременное выполнение объемов работ и высокая исполнительская    дисциплина – 1 балл.</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pacing w:val="-7"/>
          <w:sz w:val="26"/>
          <w:szCs w:val="26"/>
        </w:rPr>
        <w:tab/>
        <w:t xml:space="preserve">2. </w:t>
      </w:r>
      <w:r w:rsidRPr="00DE5D41">
        <w:rPr>
          <w:rFonts w:ascii="Times New Roman" w:hAnsi="Times New Roman" w:cs="Times New Roman"/>
          <w:sz w:val="26"/>
          <w:szCs w:val="26"/>
        </w:rPr>
        <w:t>Выполнение объема работ, выходящих за рамки должностных   инструкций – 2 балла.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b/>
          <w:spacing w:val="-7"/>
          <w:sz w:val="26"/>
          <w:szCs w:val="26"/>
        </w:rPr>
      </w:pPr>
      <w:r w:rsidRPr="00DE5D41">
        <w:rPr>
          <w:rFonts w:ascii="Times New Roman" w:hAnsi="Times New Roman" w:cs="Times New Roman"/>
          <w:b/>
          <w:sz w:val="26"/>
          <w:szCs w:val="26"/>
        </w:rPr>
        <w:tab/>
        <w:t>3.</w:t>
      </w:r>
      <w:r w:rsidRPr="00DE5D41">
        <w:rPr>
          <w:rFonts w:ascii="Times New Roman" w:hAnsi="Times New Roman" w:cs="Times New Roman"/>
          <w:sz w:val="26"/>
          <w:szCs w:val="26"/>
        </w:rPr>
        <w:t xml:space="preserve"> Рациональное использование материальных ресурсов – 1 балл.</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pacing w:val="-7"/>
          <w:sz w:val="26"/>
          <w:szCs w:val="26"/>
        </w:rPr>
        <w:tab/>
        <w:t xml:space="preserve">4. </w:t>
      </w:r>
      <w:r w:rsidRPr="00DE5D41">
        <w:rPr>
          <w:rFonts w:ascii="Times New Roman" w:hAnsi="Times New Roman" w:cs="Times New Roman"/>
          <w:sz w:val="26"/>
          <w:szCs w:val="26"/>
        </w:rPr>
        <w:t>Отсутствие обоснованных жалоб от пациентов и медицинского персонала -1 б.</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lastRenderedPageBreak/>
        <w:t xml:space="preserve">          Выплаты стимулирующего характера не начисляются в случае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jc w:val="center"/>
        <w:rPr>
          <w:rFonts w:ascii="Times New Roman" w:hAnsi="Times New Roman" w:cs="Times New Roman"/>
          <w:b/>
          <w:sz w:val="26"/>
          <w:szCs w:val="26"/>
        </w:rPr>
      </w:pPr>
      <w:r w:rsidRPr="00DE5D41">
        <w:rPr>
          <w:rFonts w:ascii="Times New Roman" w:hAnsi="Times New Roman" w:cs="Times New Roman"/>
          <w:b/>
          <w:sz w:val="26"/>
          <w:szCs w:val="26"/>
        </w:rPr>
        <w:t>2.36</w:t>
      </w:r>
      <w:r w:rsidRPr="00DE5D41">
        <w:rPr>
          <w:rFonts w:ascii="Times New Roman" w:hAnsi="Times New Roman" w:cs="Times New Roman"/>
          <w:sz w:val="26"/>
          <w:szCs w:val="26"/>
        </w:rPr>
        <w:t>.</w:t>
      </w:r>
      <w:r w:rsidRPr="00DE5D41">
        <w:rPr>
          <w:rFonts w:ascii="Times New Roman" w:hAnsi="Times New Roman" w:cs="Times New Roman"/>
          <w:b/>
          <w:sz w:val="26"/>
          <w:szCs w:val="26"/>
        </w:rPr>
        <w:t xml:space="preserve"> Показатели и критерии качества мед.помощи для врачей и фельдшеров скорой помощи</w:t>
      </w:r>
    </w:p>
    <w:tbl>
      <w:tblPr>
        <w:tblStyle w:val="ae"/>
        <w:tblW w:w="0" w:type="auto"/>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Расхождение диагноза СМП и клинического диагноза стационара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Наличие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Отсутствие  </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r w:rsidRPr="00DE5D41">
              <w:rPr>
                <w:rFonts w:ascii="Times New Roman" w:hAnsi="Times New Roman" w:cs="Times New Roman"/>
                <w:spacing w:val="-7"/>
              </w:rPr>
              <w:t xml:space="preserve">          +2</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Обоснованность  госпитализации бригадой СМП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Повторные вызовы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r w:rsidRPr="00DE5D41">
              <w:rPr>
                <w:rFonts w:ascii="Times New Roman" w:hAnsi="Times New Roman" w:cs="Times New Roman"/>
                <w:spacing w:val="-7"/>
              </w:rPr>
              <w:t xml:space="preserve">       +1</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Количество случаев мед. помощи надлежащего качества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Качество оформления мед .документации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6</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Трудовая дисциплина нарушение норм этики и деонтологии, наличие обоснованных жалоб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7</w:t>
            </w:r>
          </w:p>
        </w:tc>
        <w:tc>
          <w:tcPr>
            <w:tcW w:w="5672"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5D41">
              <w:rPr>
                <w:rFonts w:ascii="Times New Roman" w:hAnsi="Times New Roman" w:cs="Times New Roman"/>
              </w:rPr>
              <w:t xml:space="preserve">Своевременность прибытия  бригады СМП на вызов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+3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Выплаты стимулирующего характера врачу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sz w:val="26"/>
          <w:szCs w:val="26"/>
        </w:rPr>
      </w:pPr>
      <w:r w:rsidRPr="00DE5D41">
        <w:rPr>
          <w:rFonts w:ascii="Times New Roman" w:hAnsi="Times New Roman" w:cs="Times New Roman"/>
          <w:sz w:val="26"/>
          <w:szCs w:val="26"/>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rPr>
          <w:rFonts w:ascii="Times New Roman" w:hAnsi="Times New Roman" w:cs="Times New Roman"/>
          <w:b/>
          <w:sz w:val="26"/>
          <w:szCs w:val="26"/>
        </w:rPr>
      </w:pPr>
      <w:r w:rsidRPr="00DE5D41">
        <w:rPr>
          <w:rFonts w:ascii="Times New Roman" w:hAnsi="Times New Roman" w:cs="Times New Roman"/>
          <w:b/>
          <w:sz w:val="26"/>
          <w:szCs w:val="26"/>
        </w:rPr>
        <w:t xml:space="preserve">              2.37 Показатели и критерии оценки эффективности деятельности среднего медицинского персонала ОСП – 6 баллов</w:t>
      </w:r>
    </w:p>
    <w:tbl>
      <w:tblPr>
        <w:tblStyle w:val="ae"/>
        <w:tblW w:w="9965" w:type="dxa"/>
        <w:tblLayout w:type="fixed"/>
        <w:tblLook w:val="04A0" w:firstRow="1" w:lastRow="0" w:firstColumn="1" w:lastColumn="0" w:noHBand="0" w:noVBand="1"/>
      </w:tblPr>
      <w:tblGrid>
        <w:gridCol w:w="532"/>
        <w:gridCol w:w="5672"/>
        <w:gridCol w:w="1701"/>
        <w:gridCol w:w="708"/>
        <w:gridCol w:w="1352"/>
      </w:tblGrid>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56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7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DE5D41">
              <w:rPr>
                <w:rFonts w:ascii="Times New Roman" w:hAnsi="Times New Roman" w:cs="Times New Roman"/>
                <w:spacing w:val="-7"/>
                <w:sz w:val="20"/>
                <w:szCs w:val="20"/>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sz w:val="20"/>
                <w:szCs w:val="20"/>
              </w:rPr>
              <w:t>(баллы)</w:t>
            </w:r>
          </w:p>
        </w:tc>
        <w:tc>
          <w:tcPr>
            <w:tcW w:w="135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spacing w:val="-7"/>
              </w:rPr>
            </w:pPr>
            <w:r w:rsidRPr="00DE5D41">
              <w:rPr>
                <w:rFonts w:ascii="Times New Roman" w:hAnsi="Times New Roman" w:cs="Times New Roman"/>
              </w:rPr>
              <w:t>Своевременность и полнота выполнения врачебных назначений</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5672" w:type="dxa"/>
          </w:tcPr>
          <w:p w:rsidR="00C156BA" w:rsidRPr="00DE5D41" w:rsidRDefault="00C156BA" w:rsidP="00C51809">
            <w:pPr>
              <w:pStyle w:val="a5"/>
              <w:widowControl w:val="0"/>
              <w:numPr>
                <w:ilvl w:val="0"/>
                <w:numId w:val="12"/>
              </w:numPr>
              <w:shd w:val="clear" w:color="auto" w:fill="FFFFFF"/>
              <w:tabs>
                <w:tab w:val="left" w:pos="567"/>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Соблюдение правил получения учета и хранения медикаментов и расходных материалов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5672" w:type="dxa"/>
          </w:tcPr>
          <w:p w:rsidR="00C156BA" w:rsidRPr="00DE5D41" w:rsidRDefault="00C156BA" w:rsidP="00C51809">
            <w:pPr>
              <w:pStyle w:val="a5"/>
              <w:widowControl w:val="0"/>
              <w:numPr>
                <w:ilvl w:val="0"/>
                <w:numId w:val="13"/>
              </w:numPr>
              <w:shd w:val="clear" w:color="auto" w:fill="FFFFFF"/>
              <w:tabs>
                <w:tab w:val="left" w:pos="698"/>
              </w:tabs>
              <w:autoSpaceDE w:val="0"/>
              <w:autoSpaceDN w:val="0"/>
              <w:adjustRightInd w:val="0"/>
              <w:ind w:left="0"/>
              <w:jc w:val="both"/>
              <w:rPr>
                <w:rFonts w:ascii="Times New Roman" w:hAnsi="Times New Roman" w:cs="Times New Roman"/>
              </w:rPr>
            </w:pPr>
            <w:r w:rsidRPr="00DE5D41">
              <w:rPr>
                <w:rFonts w:ascii="Times New Roman" w:hAnsi="Times New Roman" w:cs="Times New Roman"/>
              </w:rPr>
              <w:t xml:space="preserve">Соблюдение санитарно-эпидемиологического режима  </w:t>
            </w: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rPr>
            </w:pPr>
            <w:r w:rsidRPr="00DE5D41">
              <w:rPr>
                <w:rFonts w:ascii="Times New Roman" w:hAnsi="Times New Roman" w:cs="Times New Roman"/>
              </w:rPr>
              <w:t xml:space="preserve">Соблюдение норм медицинской этики и деонтологии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+1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r w:rsidR="00C156BA" w:rsidRPr="00DE5D41" w:rsidTr="00C51809">
        <w:trPr>
          <w:trHeight w:val="692"/>
        </w:trPr>
        <w:tc>
          <w:tcPr>
            <w:tcW w:w="53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5672" w:type="dxa"/>
          </w:tcPr>
          <w:p w:rsidR="00C156BA" w:rsidRPr="00DE5D41" w:rsidRDefault="00C156BA" w:rsidP="00C51809">
            <w:pPr>
              <w:widowControl w:val="0"/>
              <w:autoSpaceDE w:val="0"/>
              <w:autoSpaceDN w:val="0"/>
              <w:adjustRightInd w:val="0"/>
              <w:rPr>
                <w:rFonts w:ascii="Times New Roman" w:hAnsi="Times New Roman" w:cs="Times New Roman"/>
              </w:rPr>
            </w:pPr>
            <w:r w:rsidRPr="00DE5D41">
              <w:rPr>
                <w:rFonts w:ascii="Times New Roman" w:hAnsi="Times New Roman" w:cs="Times New Roman"/>
                <w:spacing w:val="-7"/>
              </w:rPr>
              <w:t xml:space="preserve">Выполнения плана индивидуальной нагрузки  и соблюдения технологии выполняемых работ в пределах своей компетенции выполнения </w:t>
            </w:r>
          </w:p>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70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Выполнение</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Невыполнение</w:t>
            </w:r>
          </w:p>
        </w:tc>
        <w:tc>
          <w:tcPr>
            <w:tcW w:w="708"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 xml:space="preserve">+2      </w:t>
            </w:r>
            <w:r>
              <w:rPr>
                <w:rFonts w:ascii="Times New Roman" w:hAnsi="Times New Roman" w:cs="Times New Roman"/>
                <w:spacing w:val="-7"/>
              </w:rPr>
              <w:t>0</w:t>
            </w:r>
          </w:p>
        </w:tc>
        <w:tc>
          <w:tcPr>
            <w:tcW w:w="135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w:t>
            </w:r>
            <w:r w:rsidRPr="00DE5D41">
              <w:rPr>
                <w:rFonts w:ascii="Times New Roman" w:hAnsi="Times New Roman" w:cs="Times New Roman"/>
                <w:spacing w:val="-7"/>
                <w:highlight w:val="yellow"/>
              </w:rPr>
              <w:t>же</w:t>
            </w:r>
            <w:r w:rsidRPr="00DE5D41">
              <w:rPr>
                <w:rFonts w:ascii="Times New Roman" w:hAnsi="Times New Roman" w:cs="Times New Roman"/>
                <w:spacing w:val="-7"/>
              </w:rPr>
              <w:t>месячно</w:t>
            </w:r>
          </w:p>
        </w:tc>
      </w:tr>
    </w:tbl>
    <w:p w:rsidR="00C156BA" w:rsidRPr="00DE5D41" w:rsidRDefault="00C156BA" w:rsidP="00C156BA">
      <w:pPr>
        <w:widowControl w:val="0"/>
        <w:autoSpaceDE w:val="0"/>
        <w:autoSpaceDN w:val="0"/>
        <w:adjustRightInd w:val="0"/>
        <w:spacing w:after="0" w:line="240" w:lineRule="auto"/>
        <w:rPr>
          <w:rFonts w:ascii="Times New Roman" w:hAnsi="Times New Roman" w:cs="Times New Roman"/>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rPr>
        <w:t>Выплаты стимулирующего характера среднему медицинскому персоналу стационара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rPr>
      </w:pPr>
      <w:r w:rsidRPr="00DE5D41">
        <w:rPr>
          <w:rFonts w:ascii="Times New Roman" w:hAnsi="Times New Roman" w:cs="Times New Roman"/>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color w:val="000000"/>
          <w:spacing w:val="-1"/>
        </w:rPr>
      </w:pPr>
      <w:r w:rsidRPr="00DE5D41">
        <w:rPr>
          <w:rFonts w:ascii="Times New Roman" w:hAnsi="Times New Roman" w:cs="Times New Roman"/>
        </w:rPr>
        <w:t xml:space="preserve">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w:t>
      </w:r>
      <w:r w:rsidRPr="00DE5D41">
        <w:rPr>
          <w:rFonts w:ascii="Times New Roman" w:hAnsi="Times New Roman" w:cs="Times New Roman"/>
        </w:rPr>
        <w:lastRenderedPageBreak/>
        <w:t>бесплатно.</w:t>
      </w:r>
    </w:p>
    <w:p w:rsidR="00C156BA" w:rsidRPr="00DE5D41" w:rsidRDefault="00C156BA" w:rsidP="00C156BA">
      <w:pPr>
        <w:spacing w:after="0" w:line="240" w:lineRule="auto"/>
        <w:rPr>
          <w:rFonts w:ascii="Times New Roman" w:hAnsi="Times New Roman" w:cs="Times New Roman"/>
          <w:b/>
          <w:sz w:val="26"/>
          <w:szCs w:val="26"/>
        </w:rPr>
      </w:pPr>
      <w:r w:rsidRPr="00DE5D41">
        <w:rPr>
          <w:rFonts w:ascii="Times New Roman" w:hAnsi="Times New Roman" w:cs="Times New Roman"/>
          <w:color w:val="000000"/>
          <w:spacing w:val="-3"/>
        </w:rPr>
        <w:t xml:space="preserve">    </w:t>
      </w:r>
      <w:r w:rsidRPr="00DE5D41">
        <w:rPr>
          <w:rFonts w:ascii="Times New Roman" w:hAnsi="Times New Roman" w:cs="Times New Roman"/>
          <w:b/>
          <w:spacing w:val="-7"/>
          <w:sz w:val="26"/>
          <w:szCs w:val="26"/>
        </w:rPr>
        <w:t>2.</w:t>
      </w:r>
      <w:r>
        <w:rPr>
          <w:rFonts w:ascii="Times New Roman" w:hAnsi="Times New Roman" w:cs="Times New Roman"/>
          <w:b/>
          <w:spacing w:val="-7"/>
          <w:sz w:val="26"/>
          <w:szCs w:val="26"/>
        </w:rPr>
        <w:t>38</w:t>
      </w:r>
      <w:r w:rsidRPr="00DE5D41">
        <w:rPr>
          <w:rFonts w:ascii="Times New Roman" w:hAnsi="Times New Roman" w:cs="Times New Roman"/>
          <w:b/>
          <w:spacing w:val="-7"/>
          <w:sz w:val="26"/>
          <w:szCs w:val="26"/>
        </w:rPr>
        <w:t xml:space="preserve">. </w:t>
      </w:r>
      <w:r w:rsidRPr="0027418F">
        <w:rPr>
          <w:rFonts w:ascii="Times New Roman" w:hAnsi="Times New Roman" w:cs="Times New Roman"/>
          <w:b/>
          <w:spacing w:val="-7"/>
          <w:sz w:val="24"/>
          <w:szCs w:val="24"/>
        </w:rPr>
        <w:t xml:space="preserve">Показатели и </w:t>
      </w:r>
      <w:r w:rsidRPr="0027418F">
        <w:rPr>
          <w:rFonts w:ascii="Times New Roman" w:hAnsi="Times New Roman" w:cs="Times New Roman"/>
          <w:b/>
          <w:sz w:val="24"/>
          <w:szCs w:val="24"/>
        </w:rPr>
        <w:t xml:space="preserve"> критерии оценки эффективности деятельности  заведующего </w:t>
      </w:r>
      <w:r>
        <w:rPr>
          <w:rFonts w:ascii="Times New Roman" w:hAnsi="Times New Roman" w:cs="Times New Roman"/>
          <w:b/>
          <w:sz w:val="24"/>
          <w:szCs w:val="24"/>
        </w:rPr>
        <w:t>физиотерапевтического отделения</w:t>
      </w:r>
      <w:r w:rsidRPr="0027418F">
        <w:rPr>
          <w:rFonts w:ascii="Times New Roman" w:hAnsi="Times New Roman" w:cs="Times New Roman"/>
          <w:b/>
          <w:sz w:val="24"/>
          <w:szCs w:val="24"/>
        </w:rPr>
        <w:t xml:space="preserve">  – максимальное количество – 12 баллов. </w:t>
      </w:r>
      <w:r w:rsidRPr="00DE5D41">
        <w:rPr>
          <w:rFonts w:ascii="Times New Roman" w:hAnsi="Times New Roman" w:cs="Times New Roman"/>
          <w:b/>
          <w:sz w:val="26"/>
          <w:szCs w:val="26"/>
        </w:rPr>
        <w:tab/>
      </w:r>
    </w:p>
    <w:tbl>
      <w:tblPr>
        <w:tblStyle w:val="ae"/>
        <w:tblW w:w="0" w:type="auto"/>
        <w:tblLook w:val="04A0" w:firstRow="1" w:lastRow="0" w:firstColumn="1" w:lastColumn="0" w:noHBand="0" w:noVBand="1"/>
      </w:tblPr>
      <w:tblGrid>
        <w:gridCol w:w="525"/>
        <w:gridCol w:w="4713"/>
        <w:gridCol w:w="1669"/>
        <w:gridCol w:w="1082"/>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713"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6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1</w:t>
            </w:r>
          </w:p>
        </w:tc>
        <w:tc>
          <w:tcPr>
            <w:tcW w:w="4713" w:type="dxa"/>
          </w:tcPr>
          <w:p w:rsidR="00C156BA" w:rsidRPr="00127D6D" w:rsidRDefault="00C156BA" w:rsidP="00C51809">
            <w:pPr>
              <w:rPr>
                <w:rFonts w:ascii="Times New Roman" w:hAnsi="Times New Roman" w:cs="Times New Roman"/>
                <w:spacing w:val="-7"/>
              </w:rPr>
            </w:pPr>
            <w:r w:rsidRPr="00127D6D">
              <w:rPr>
                <w:rFonts w:ascii="Times New Roman" w:eastAsia="Times New Roman" w:hAnsi="Times New Roman" w:cs="Times New Roman"/>
                <w:color w:val="22272F"/>
              </w:rPr>
              <w:t>Дефекты организационной (лечебной) работы в отделении</w:t>
            </w:r>
          </w:p>
        </w:tc>
        <w:tc>
          <w:tcPr>
            <w:tcW w:w="1669" w:type="dxa"/>
          </w:tcPr>
          <w:p w:rsidR="00C156BA" w:rsidRPr="00127D6D" w:rsidRDefault="00C156BA" w:rsidP="00C51809">
            <w:pPr>
              <w:spacing w:before="33" w:after="33"/>
              <w:ind w:left="33" w:right="33"/>
              <w:jc w:val="center"/>
              <w:rPr>
                <w:rFonts w:ascii="Times New Roman" w:eastAsia="Times New Roman" w:hAnsi="Times New Roman" w:cs="Times New Roman"/>
                <w:color w:val="464C55"/>
              </w:rPr>
            </w:pPr>
            <w:r w:rsidRPr="00127D6D">
              <w:rPr>
                <w:rFonts w:ascii="Times New Roman" w:eastAsia="Times New Roman" w:hAnsi="Times New Roman" w:cs="Times New Roman"/>
                <w:color w:val="464C55"/>
              </w:rPr>
              <w:t xml:space="preserve">Отсутствие </w:t>
            </w:r>
          </w:p>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rPr>
              <w:t xml:space="preserve">  Выявлено</w:t>
            </w: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+3</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0</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Ежемесячно</w:t>
            </w:r>
          </w:p>
        </w:tc>
      </w:tr>
      <w:tr w:rsidR="00C156BA" w:rsidRPr="00DE5D41" w:rsidTr="00C51809">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2</w:t>
            </w:r>
          </w:p>
        </w:tc>
        <w:tc>
          <w:tcPr>
            <w:tcW w:w="4713" w:type="dxa"/>
          </w:tcPr>
          <w:p w:rsidR="00C156BA" w:rsidRPr="00127D6D"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127D6D">
              <w:rPr>
                <w:rFonts w:ascii="Times New Roman" w:eastAsia="Times New Roman" w:hAnsi="Times New Roman" w:cs="Times New Roman"/>
                <w:color w:val="22272F"/>
              </w:rPr>
              <w:t>Обоснованные жалобы на качество выполнения диагностических назначений,</w:t>
            </w:r>
          </w:p>
        </w:tc>
        <w:tc>
          <w:tcPr>
            <w:tcW w:w="1669" w:type="dxa"/>
          </w:tcPr>
          <w:p w:rsidR="00C156BA" w:rsidRPr="00127D6D" w:rsidRDefault="00C156BA" w:rsidP="00C51809">
            <w:pPr>
              <w:spacing w:before="33" w:after="33"/>
              <w:ind w:left="33" w:right="33"/>
              <w:jc w:val="center"/>
              <w:rPr>
                <w:rFonts w:ascii="Times New Roman" w:eastAsia="Times New Roman" w:hAnsi="Times New Roman" w:cs="Times New Roman"/>
                <w:color w:val="464C55"/>
              </w:rPr>
            </w:pPr>
            <w:r w:rsidRPr="00127D6D">
              <w:rPr>
                <w:rFonts w:ascii="Times New Roman" w:eastAsia="Times New Roman" w:hAnsi="Times New Roman" w:cs="Times New Roman"/>
                <w:color w:val="464C55"/>
              </w:rPr>
              <w:t xml:space="preserve">Отсутствие </w:t>
            </w:r>
          </w:p>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 xml:space="preserve">   Наличие </w:t>
            </w:r>
          </w:p>
          <w:p w:rsidR="00C156BA" w:rsidRPr="00127D6D" w:rsidRDefault="00C156BA" w:rsidP="00C51809">
            <w:pPr>
              <w:widowControl w:val="0"/>
              <w:tabs>
                <w:tab w:val="left" w:pos="698"/>
              </w:tabs>
              <w:autoSpaceDE w:val="0"/>
              <w:autoSpaceDN w:val="0"/>
              <w:adjustRightInd w:val="0"/>
              <w:rPr>
                <w:rFonts w:ascii="Times New Roman" w:hAnsi="Times New Roman" w:cs="Times New Roman"/>
              </w:rPr>
            </w:pP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rPr>
            </w:pPr>
            <w:r w:rsidRPr="00127D6D">
              <w:rPr>
                <w:rFonts w:ascii="Times New Roman" w:hAnsi="Times New Roman" w:cs="Times New Roman"/>
              </w:rPr>
              <w:t>+3</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rPr>
              <w:t>0</w:t>
            </w:r>
          </w:p>
        </w:tc>
        <w:tc>
          <w:tcPr>
            <w:tcW w:w="1582" w:type="dxa"/>
          </w:tcPr>
          <w:p w:rsidR="00C156BA" w:rsidRPr="00127D6D" w:rsidRDefault="00C156BA" w:rsidP="00C51809">
            <w:pPr>
              <w:rPr>
                <w:rFonts w:ascii="Times New Roman" w:hAnsi="Times New Roman" w:cs="Times New Roman"/>
              </w:rPr>
            </w:pPr>
            <w:r w:rsidRPr="00127D6D">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3</w:t>
            </w:r>
          </w:p>
        </w:tc>
        <w:tc>
          <w:tcPr>
            <w:tcW w:w="4713" w:type="dxa"/>
          </w:tcPr>
          <w:p w:rsidR="00C156BA" w:rsidRPr="00127D6D"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127D6D">
              <w:rPr>
                <w:rFonts w:ascii="Times New Roman" w:eastAsia="Times New Roman" w:hAnsi="Times New Roman" w:cs="Times New Roman"/>
                <w:color w:val="22272F"/>
              </w:rPr>
              <w:t>Соответствие качества медицинской помощи установленным требованиям (объема и своевременности лечебных мероприятий)</w:t>
            </w:r>
          </w:p>
        </w:tc>
        <w:tc>
          <w:tcPr>
            <w:tcW w:w="1669" w:type="dxa"/>
          </w:tcPr>
          <w:p w:rsidR="00C156BA" w:rsidRPr="00127D6D"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7D6D">
              <w:rPr>
                <w:rFonts w:ascii="Times New Roman" w:hAnsi="Times New Roman" w:cs="Times New Roman"/>
              </w:rPr>
              <w:t>Наличие Отсутствие</w:t>
            </w:r>
          </w:p>
          <w:p w:rsidR="00C156BA" w:rsidRPr="00127D6D"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+2</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0</w:t>
            </w:r>
          </w:p>
        </w:tc>
        <w:tc>
          <w:tcPr>
            <w:tcW w:w="1582" w:type="dxa"/>
          </w:tcPr>
          <w:p w:rsidR="00C156BA" w:rsidRPr="00127D6D" w:rsidRDefault="00C156BA" w:rsidP="00C51809">
            <w:pPr>
              <w:rPr>
                <w:rFonts w:ascii="Times New Roman" w:hAnsi="Times New Roman" w:cs="Times New Roman"/>
              </w:rPr>
            </w:pPr>
            <w:r w:rsidRPr="00127D6D">
              <w:rPr>
                <w:rFonts w:ascii="Times New Roman" w:hAnsi="Times New Roman" w:cs="Times New Roman"/>
                <w:spacing w:val="-7"/>
              </w:rPr>
              <w:t>Ежемесячно</w:t>
            </w:r>
          </w:p>
        </w:tc>
      </w:tr>
      <w:tr w:rsidR="00C156BA" w:rsidRPr="00D558D3" w:rsidTr="00C51809">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4</w:t>
            </w:r>
          </w:p>
        </w:tc>
        <w:tc>
          <w:tcPr>
            <w:tcW w:w="4713" w:type="dxa"/>
          </w:tcPr>
          <w:p w:rsidR="00C156BA" w:rsidRPr="00127D6D"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127D6D">
              <w:rPr>
                <w:rFonts w:ascii="Times New Roman" w:hAnsi="Times New Roman" w:cs="Times New Roman"/>
              </w:rPr>
              <w:t>Санитарно-эпидемиологический режим</w:t>
            </w:r>
          </w:p>
        </w:tc>
        <w:tc>
          <w:tcPr>
            <w:tcW w:w="1669"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Соблюд</w:t>
            </w:r>
            <w:r>
              <w:rPr>
                <w:rFonts w:ascii="Times New Roman" w:hAnsi="Times New Roman" w:cs="Times New Roman"/>
              </w:rPr>
              <w:t>ение</w:t>
            </w:r>
            <w:r w:rsidRPr="00127D6D">
              <w:rPr>
                <w:rFonts w:ascii="Times New Roman" w:hAnsi="Times New Roman" w:cs="Times New Roman"/>
              </w:rPr>
              <w:t xml:space="preserve"> </w:t>
            </w:r>
          </w:p>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Несоблюд</w:t>
            </w:r>
            <w:r>
              <w:rPr>
                <w:rFonts w:ascii="Times New Roman" w:hAnsi="Times New Roman" w:cs="Times New Roman"/>
              </w:rPr>
              <w:t>ение</w:t>
            </w: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+1</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0</w:t>
            </w:r>
          </w:p>
        </w:tc>
        <w:tc>
          <w:tcPr>
            <w:tcW w:w="1582" w:type="dxa"/>
          </w:tcPr>
          <w:p w:rsidR="00C156BA" w:rsidRPr="00127D6D" w:rsidRDefault="00C156BA" w:rsidP="00C51809">
            <w:pPr>
              <w:rPr>
                <w:rFonts w:ascii="Times New Roman" w:hAnsi="Times New Roman" w:cs="Times New Roman"/>
              </w:rPr>
            </w:pPr>
            <w:r w:rsidRPr="00127D6D">
              <w:rPr>
                <w:rFonts w:ascii="Times New Roman" w:hAnsi="Times New Roman" w:cs="Times New Roman"/>
                <w:spacing w:val="-7"/>
              </w:rPr>
              <w:t>Ежемесячно</w:t>
            </w:r>
          </w:p>
        </w:tc>
      </w:tr>
      <w:tr w:rsidR="00C156BA" w:rsidRPr="00D558D3" w:rsidTr="00C51809">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5</w:t>
            </w:r>
          </w:p>
        </w:tc>
        <w:tc>
          <w:tcPr>
            <w:tcW w:w="4713" w:type="dxa"/>
          </w:tcPr>
          <w:p w:rsidR="00C156BA" w:rsidRPr="00127D6D"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127D6D">
              <w:rPr>
                <w:rFonts w:ascii="Times New Roman" w:hAnsi="Times New Roman" w:cs="Times New Roman"/>
              </w:rPr>
              <w:t>Обеспеченность отделения  медобрудовани</w:t>
            </w:r>
            <w:r>
              <w:rPr>
                <w:rFonts w:ascii="Times New Roman" w:hAnsi="Times New Roman" w:cs="Times New Roman"/>
              </w:rPr>
              <w:t>ем</w:t>
            </w:r>
            <w:r w:rsidRPr="00127D6D">
              <w:rPr>
                <w:rFonts w:ascii="Times New Roman" w:hAnsi="Times New Roman" w:cs="Times New Roman"/>
              </w:rPr>
              <w:t xml:space="preserve"> и соблюдения требований охраны труда и техники безопасности.</w:t>
            </w:r>
          </w:p>
        </w:tc>
        <w:tc>
          <w:tcPr>
            <w:tcW w:w="1669" w:type="dxa"/>
          </w:tcPr>
          <w:p w:rsidR="00C156BA" w:rsidRPr="00127D6D"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7D6D">
              <w:rPr>
                <w:rFonts w:ascii="Times New Roman" w:hAnsi="Times New Roman" w:cs="Times New Roman"/>
              </w:rPr>
              <w:t>Обеспечение</w:t>
            </w:r>
          </w:p>
          <w:p w:rsidR="00C156BA" w:rsidRPr="00127D6D"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27D6D">
              <w:rPr>
                <w:rFonts w:ascii="Times New Roman" w:hAnsi="Times New Roman" w:cs="Times New Roman"/>
              </w:rPr>
              <w:t>необеспечение</w:t>
            </w:r>
          </w:p>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 xml:space="preserve"> </w:t>
            </w: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+2</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rPr>
              <w:t>0</w:t>
            </w:r>
          </w:p>
        </w:tc>
        <w:tc>
          <w:tcPr>
            <w:tcW w:w="1582" w:type="dxa"/>
          </w:tcPr>
          <w:p w:rsidR="00C156BA" w:rsidRPr="00127D6D" w:rsidRDefault="00C156BA" w:rsidP="00C51809">
            <w:pPr>
              <w:rPr>
                <w:rFonts w:ascii="Times New Roman" w:hAnsi="Times New Roman" w:cs="Times New Roman"/>
              </w:rPr>
            </w:pPr>
            <w:r w:rsidRPr="00127D6D">
              <w:rPr>
                <w:rFonts w:ascii="Times New Roman" w:hAnsi="Times New Roman" w:cs="Times New Roman"/>
                <w:spacing w:val="-7"/>
              </w:rPr>
              <w:t>Ежемесячно</w:t>
            </w:r>
          </w:p>
        </w:tc>
      </w:tr>
      <w:tr w:rsidR="00C156BA" w:rsidRPr="00D558D3" w:rsidTr="00C51809">
        <w:tc>
          <w:tcPr>
            <w:tcW w:w="525"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spacing w:val="-7"/>
              </w:rPr>
            </w:pPr>
            <w:r w:rsidRPr="00127D6D">
              <w:rPr>
                <w:rFonts w:ascii="Times New Roman" w:hAnsi="Times New Roman" w:cs="Times New Roman"/>
                <w:spacing w:val="-7"/>
              </w:rPr>
              <w:t>6</w:t>
            </w:r>
          </w:p>
        </w:tc>
        <w:tc>
          <w:tcPr>
            <w:tcW w:w="4713" w:type="dxa"/>
          </w:tcPr>
          <w:p w:rsidR="00C156BA" w:rsidRPr="00127D6D"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127D6D">
              <w:rPr>
                <w:rFonts w:ascii="Times New Roman" w:eastAsia="Times New Roman" w:hAnsi="Times New Roman" w:cs="Times New Roman"/>
                <w:color w:val="22272F"/>
              </w:rPr>
              <w:t>Дефекты оформления медицинской документации и ЕЦП</w:t>
            </w:r>
          </w:p>
        </w:tc>
        <w:tc>
          <w:tcPr>
            <w:tcW w:w="1669" w:type="dxa"/>
          </w:tcPr>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Соблюд</w:t>
            </w:r>
            <w:r>
              <w:rPr>
                <w:rFonts w:ascii="Times New Roman" w:hAnsi="Times New Roman" w:cs="Times New Roman"/>
              </w:rPr>
              <w:t>ение</w:t>
            </w:r>
            <w:r w:rsidRPr="00127D6D">
              <w:rPr>
                <w:rFonts w:ascii="Times New Roman" w:hAnsi="Times New Roman" w:cs="Times New Roman"/>
              </w:rPr>
              <w:t xml:space="preserve"> </w:t>
            </w:r>
          </w:p>
          <w:p w:rsidR="00C156BA" w:rsidRPr="00127D6D" w:rsidRDefault="00C156BA" w:rsidP="00C51809">
            <w:pPr>
              <w:widowControl w:val="0"/>
              <w:tabs>
                <w:tab w:val="left" w:pos="698"/>
              </w:tabs>
              <w:autoSpaceDE w:val="0"/>
              <w:autoSpaceDN w:val="0"/>
              <w:adjustRightInd w:val="0"/>
              <w:rPr>
                <w:rFonts w:ascii="Times New Roman" w:hAnsi="Times New Roman" w:cs="Times New Roman"/>
              </w:rPr>
            </w:pPr>
            <w:r w:rsidRPr="00127D6D">
              <w:rPr>
                <w:rFonts w:ascii="Times New Roman" w:hAnsi="Times New Roman" w:cs="Times New Roman"/>
              </w:rPr>
              <w:t>Несоблюд</w:t>
            </w:r>
            <w:r>
              <w:rPr>
                <w:rFonts w:ascii="Times New Roman" w:hAnsi="Times New Roman" w:cs="Times New Roman"/>
              </w:rPr>
              <w:t>ение</w:t>
            </w:r>
          </w:p>
        </w:tc>
        <w:tc>
          <w:tcPr>
            <w:tcW w:w="1082" w:type="dxa"/>
          </w:tcPr>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+1</w:t>
            </w:r>
          </w:p>
          <w:p w:rsidR="00C156BA" w:rsidRPr="00127D6D"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127D6D">
              <w:rPr>
                <w:rFonts w:ascii="Times New Roman" w:hAnsi="Times New Roman" w:cs="Times New Roman"/>
                <w:spacing w:val="-7"/>
              </w:rPr>
              <w:t>0</w:t>
            </w:r>
          </w:p>
        </w:tc>
        <w:tc>
          <w:tcPr>
            <w:tcW w:w="1582" w:type="dxa"/>
          </w:tcPr>
          <w:p w:rsidR="00C156BA" w:rsidRPr="00127D6D" w:rsidRDefault="00C156BA" w:rsidP="00C51809">
            <w:pPr>
              <w:rPr>
                <w:rFonts w:ascii="Times New Roman" w:hAnsi="Times New Roman" w:cs="Times New Roman"/>
              </w:rPr>
            </w:pPr>
            <w:r w:rsidRPr="00127D6D">
              <w:rPr>
                <w:rFonts w:ascii="Times New Roman" w:hAnsi="Times New Roman" w:cs="Times New Roman"/>
                <w:spacing w:val="-7"/>
              </w:rPr>
              <w:t>Ежемесячно</w:t>
            </w:r>
          </w:p>
        </w:tc>
      </w:tr>
      <w:tr w:rsidR="00C156BA" w:rsidRPr="00D558D3" w:rsidTr="00C51809">
        <w:tc>
          <w:tcPr>
            <w:tcW w:w="525" w:type="dxa"/>
          </w:tcPr>
          <w:p w:rsidR="00C156BA" w:rsidRPr="00D558D3"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4713" w:type="dxa"/>
          </w:tcPr>
          <w:p w:rsidR="00C156BA" w:rsidRPr="00D558D3"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669" w:type="dxa"/>
          </w:tcPr>
          <w:p w:rsidR="00C156BA" w:rsidRPr="00D558D3" w:rsidRDefault="00C156BA" w:rsidP="00C51809">
            <w:pPr>
              <w:widowControl w:val="0"/>
              <w:tabs>
                <w:tab w:val="left" w:pos="698"/>
              </w:tabs>
              <w:autoSpaceDE w:val="0"/>
              <w:autoSpaceDN w:val="0"/>
              <w:adjustRightInd w:val="0"/>
              <w:rPr>
                <w:rFonts w:ascii="Times New Roman" w:hAnsi="Times New Roman" w:cs="Times New Roman"/>
              </w:rPr>
            </w:pPr>
          </w:p>
        </w:tc>
        <w:tc>
          <w:tcPr>
            <w:tcW w:w="1082" w:type="dxa"/>
          </w:tcPr>
          <w:p w:rsidR="00C156BA" w:rsidRPr="00D558D3"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558D3" w:rsidRDefault="00C156BA" w:rsidP="00C51809">
            <w:pPr>
              <w:rPr>
                <w:rFonts w:ascii="Times New Roman" w:hAnsi="Times New Roman" w:cs="Times New Roman"/>
                <w:spacing w:val="-7"/>
              </w:rPr>
            </w:pPr>
          </w:p>
        </w:tc>
      </w:tr>
    </w:tbl>
    <w:tbl>
      <w:tblPr>
        <w:tblW w:w="10050" w:type="dxa"/>
        <w:shd w:val="clear" w:color="auto" w:fill="FFFFFF"/>
        <w:tblCellMar>
          <w:left w:w="0" w:type="dxa"/>
          <w:right w:w="0" w:type="dxa"/>
        </w:tblCellMar>
        <w:tblLook w:val="04A0" w:firstRow="1" w:lastRow="0" w:firstColumn="1" w:lastColumn="0" w:noHBand="0" w:noVBand="1"/>
      </w:tblPr>
      <w:tblGrid>
        <w:gridCol w:w="417"/>
        <w:gridCol w:w="6052"/>
        <w:gridCol w:w="1945"/>
        <w:gridCol w:w="1636"/>
      </w:tblGrid>
      <w:tr w:rsidR="00C156BA" w:rsidRPr="00FF481D" w:rsidTr="00C51809">
        <w:tc>
          <w:tcPr>
            <w:tcW w:w="10050" w:type="dxa"/>
            <w:gridSpan w:val="4"/>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b/>
                <w:bCs/>
                <w:color w:val="22272F"/>
                <w:sz w:val="24"/>
                <w:szCs w:val="24"/>
              </w:rPr>
            </w:pPr>
          </w:p>
        </w:tc>
      </w:tr>
      <w:tr w:rsidR="00C156BA" w:rsidRPr="00FF481D" w:rsidTr="00C51809">
        <w:tc>
          <w:tcPr>
            <w:tcW w:w="417" w:type="dxa"/>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c>
          <w:tcPr>
            <w:tcW w:w="1945"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1636"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r>
      <w:tr w:rsidR="00C156BA" w:rsidRPr="00FF481D" w:rsidTr="00C51809">
        <w:tc>
          <w:tcPr>
            <w:tcW w:w="417" w:type="dxa"/>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c>
          <w:tcPr>
            <w:tcW w:w="1945"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1636"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r>
      <w:tr w:rsidR="00C156BA" w:rsidRPr="00FF481D" w:rsidTr="00C51809">
        <w:tc>
          <w:tcPr>
            <w:tcW w:w="417" w:type="dxa"/>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c>
          <w:tcPr>
            <w:tcW w:w="1945"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1636"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r>
      <w:tr w:rsidR="00C156BA" w:rsidRPr="00FF481D" w:rsidTr="00C51809">
        <w:tc>
          <w:tcPr>
            <w:tcW w:w="417" w:type="dxa"/>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c>
          <w:tcPr>
            <w:tcW w:w="1945"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1636"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r>
      <w:tr w:rsidR="00C156BA" w:rsidRPr="00FF481D" w:rsidTr="00C51809">
        <w:tc>
          <w:tcPr>
            <w:tcW w:w="417" w:type="dxa"/>
            <w:tcBorders>
              <w:left w:val="single" w:sz="2" w:space="0" w:color="000000"/>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c>
          <w:tcPr>
            <w:tcW w:w="1945"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c>
          <w:tcPr>
            <w:tcW w:w="1636"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jc w:val="center"/>
              <w:rPr>
                <w:rFonts w:ascii="Times New Roman" w:eastAsia="Times New Roman" w:hAnsi="Times New Roman" w:cs="Times New Roman"/>
                <w:color w:val="464C55"/>
                <w:sz w:val="24"/>
                <w:szCs w:val="24"/>
              </w:rPr>
            </w:pPr>
          </w:p>
        </w:tc>
      </w:tr>
    </w:tbl>
    <w:p w:rsidR="00C156BA"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b/>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sz w:val="26"/>
          <w:szCs w:val="26"/>
        </w:rPr>
        <w:t xml:space="preserve">Выплаты стимулирующего характера заведующему отделением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Pr>
          <w:rFonts w:ascii="Times New Roman" w:hAnsi="Times New Roman" w:cs="Times New Roman"/>
          <w:sz w:val="26"/>
          <w:szCs w:val="26"/>
        </w:rPr>
        <w:t xml:space="preserve">А) </w:t>
      </w:r>
      <w:r w:rsidRPr="00DE5D41">
        <w:rPr>
          <w:rFonts w:ascii="Times New Roman" w:hAnsi="Times New Roman" w:cs="Times New Roman"/>
          <w:sz w:val="26"/>
          <w:szCs w:val="26"/>
        </w:rPr>
        <w:t xml:space="preserve">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б</w:t>
      </w:r>
      <w:r w:rsidRPr="00DE5D41">
        <w:rPr>
          <w:rFonts w:ascii="Times New Roman" w:hAnsi="Times New Roman" w:cs="Times New Roman"/>
          <w:sz w:val="26"/>
          <w:szCs w:val="26"/>
        </w:rPr>
        <w:t xml:space="preserve">)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tbl>
      <w:tblPr>
        <w:tblW w:w="10050" w:type="dxa"/>
        <w:shd w:val="clear" w:color="auto" w:fill="FFFFFF"/>
        <w:tblCellMar>
          <w:left w:w="0" w:type="dxa"/>
          <w:right w:w="0" w:type="dxa"/>
        </w:tblCellMar>
        <w:tblLook w:val="04A0" w:firstRow="1" w:lastRow="0" w:firstColumn="1" w:lastColumn="0" w:noHBand="0" w:noVBand="1"/>
      </w:tblPr>
      <w:tblGrid>
        <w:gridCol w:w="6052"/>
        <w:gridCol w:w="3998"/>
      </w:tblGrid>
      <w:tr w:rsidR="00C156BA" w:rsidRPr="00FF481D" w:rsidTr="00C51809">
        <w:tc>
          <w:tcPr>
            <w:tcW w:w="10050" w:type="dxa"/>
            <w:gridSpan w:val="2"/>
            <w:tcBorders>
              <w:left w:val="single" w:sz="2" w:space="0" w:color="000000"/>
              <w:bottom w:val="single" w:sz="2" w:space="0" w:color="000000"/>
              <w:right w:val="single" w:sz="2" w:space="0" w:color="000000"/>
            </w:tcBorders>
            <w:shd w:val="clear" w:color="auto" w:fill="FFFFFF"/>
            <w:hideMark/>
          </w:tcPr>
          <w:p w:rsidR="00C156BA" w:rsidRPr="00DE5D41" w:rsidRDefault="00C156BA" w:rsidP="00C51809">
            <w:pPr>
              <w:spacing w:after="0" w:line="240" w:lineRule="auto"/>
              <w:rPr>
                <w:rFonts w:ascii="Times New Roman" w:hAnsi="Times New Roman" w:cs="Times New Roman"/>
                <w:b/>
                <w:sz w:val="26"/>
                <w:szCs w:val="26"/>
              </w:rPr>
            </w:pPr>
            <w:r w:rsidRPr="00DE5D41">
              <w:rPr>
                <w:rFonts w:ascii="Times New Roman" w:hAnsi="Times New Roman" w:cs="Times New Roman"/>
                <w:color w:val="000000"/>
                <w:spacing w:val="-3"/>
              </w:rPr>
              <w:t xml:space="preserve">    </w:t>
            </w:r>
            <w:r w:rsidRPr="00DE5D41">
              <w:rPr>
                <w:rFonts w:ascii="Times New Roman" w:hAnsi="Times New Roman" w:cs="Times New Roman"/>
                <w:b/>
                <w:spacing w:val="-7"/>
                <w:sz w:val="26"/>
                <w:szCs w:val="26"/>
              </w:rPr>
              <w:t>2.</w:t>
            </w:r>
            <w:r>
              <w:rPr>
                <w:rFonts w:ascii="Times New Roman" w:hAnsi="Times New Roman" w:cs="Times New Roman"/>
                <w:b/>
                <w:spacing w:val="-7"/>
                <w:sz w:val="26"/>
                <w:szCs w:val="26"/>
              </w:rPr>
              <w:t>39</w:t>
            </w:r>
            <w:r w:rsidRPr="00DE5D41">
              <w:rPr>
                <w:rFonts w:ascii="Times New Roman" w:hAnsi="Times New Roman" w:cs="Times New Roman"/>
                <w:b/>
                <w:spacing w:val="-7"/>
                <w:sz w:val="26"/>
                <w:szCs w:val="26"/>
              </w:rPr>
              <w:t xml:space="preserve">. </w:t>
            </w:r>
            <w:r w:rsidRPr="0027418F">
              <w:rPr>
                <w:rFonts w:ascii="Times New Roman" w:hAnsi="Times New Roman" w:cs="Times New Roman"/>
                <w:b/>
                <w:spacing w:val="-7"/>
                <w:sz w:val="24"/>
                <w:szCs w:val="24"/>
              </w:rPr>
              <w:t xml:space="preserve">Показатели и </w:t>
            </w:r>
            <w:r w:rsidRPr="0027418F">
              <w:rPr>
                <w:rFonts w:ascii="Times New Roman" w:hAnsi="Times New Roman" w:cs="Times New Roman"/>
                <w:b/>
                <w:sz w:val="24"/>
                <w:szCs w:val="24"/>
              </w:rPr>
              <w:t xml:space="preserve"> критерии оценки эффективности деятельности  </w:t>
            </w:r>
            <w:r>
              <w:rPr>
                <w:rFonts w:ascii="Times New Roman" w:hAnsi="Times New Roman" w:cs="Times New Roman"/>
                <w:b/>
                <w:sz w:val="24"/>
                <w:szCs w:val="24"/>
              </w:rPr>
              <w:t>м</w:t>
            </w:r>
            <w:r w:rsidRPr="00FF481D">
              <w:rPr>
                <w:rFonts w:ascii="Times New Roman" w:eastAsia="Times New Roman" w:hAnsi="Times New Roman" w:cs="Times New Roman"/>
                <w:b/>
                <w:bCs/>
                <w:color w:val="22272F"/>
                <w:sz w:val="24"/>
                <w:szCs w:val="24"/>
              </w:rPr>
              <w:t>едицинск</w:t>
            </w:r>
            <w:r>
              <w:rPr>
                <w:rFonts w:ascii="Times New Roman" w:eastAsia="Times New Roman" w:hAnsi="Times New Roman" w:cs="Times New Roman"/>
                <w:b/>
                <w:bCs/>
                <w:color w:val="22272F"/>
                <w:sz w:val="24"/>
                <w:szCs w:val="24"/>
              </w:rPr>
              <w:t>ой сестры</w:t>
            </w:r>
            <w:r w:rsidRPr="00FF481D">
              <w:rPr>
                <w:rFonts w:ascii="Times New Roman" w:eastAsia="Times New Roman" w:hAnsi="Times New Roman" w:cs="Times New Roman"/>
                <w:b/>
                <w:bCs/>
                <w:color w:val="22272F"/>
                <w:sz w:val="24"/>
                <w:szCs w:val="24"/>
              </w:rPr>
              <w:t xml:space="preserve"> по физиотерапии</w:t>
            </w:r>
            <w:r>
              <w:rPr>
                <w:rFonts w:ascii="Times New Roman" w:eastAsia="Times New Roman" w:hAnsi="Times New Roman" w:cs="Times New Roman"/>
                <w:b/>
                <w:bCs/>
                <w:color w:val="22272F"/>
                <w:sz w:val="24"/>
                <w:szCs w:val="24"/>
              </w:rPr>
              <w:t>, массажиста и инструктора ЛФК</w:t>
            </w:r>
            <w:r w:rsidRPr="0027418F">
              <w:rPr>
                <w:rFonts w:ascii="Times New Roman" w:hAnsi="Times New Roman" w:cs="Times New Roman"/>
                <w:b/>
                <w:sz w:val="24"/>
                <w:szCs w:val="24"/>
              </w:rPr>
              <w:t xml:space="preserve">  – максимальное количество –  </w:t>
            </w:r>
            <w:r>
              <w:rPr>
                <w:rFonts w:ascii="Times New Roman" w:hAnsi="Times New Roman" w:cs="Times New Roman"/>
                <w:b/>
                <w:sz w:val="24"/>
                <w:szCs w:val="24"/>
              </w:rPr>
              <w:t xml:space="preserve">6 </w:t>
            </w:r>
            <w:r w:rsidRPr="0027418F">
              <w:rPr>
                <w:rFonts w:ascii="Times New Roman" w:hAnsi="Times New Roman" w:cs="Times New Roman"/>
                <w:b/>
                <w:sz w:val="24"/>
                <w:szCs w:val="24"/>
              </w:rPr>
              <w:t xml:space="preserve">баллов. </w:t>
            </w:r>
            <w:r w:rsidRPr="00DE5D41">
              <w:rPr>
                <w:rFonts w:ascii="Times New Roman" w:hAnsi="Times New Roman" w:cs="Times New Roman"/>
                <w:b/>
                <w:sz w:val="26"/>
                <w:szCs w:val="26"/>
              </w:rPr>
              <w:tab/>
            </w:r>
          </w:p>
          <w:tbl>
            <w:tblPr>
              <w:tblStyle w:val="ae"/>
              <w:tblW w:w="0" w:type="auto"/>
              <w:tblLook w:val="04A0" w:firstRow="1" w:lastRow="0" w:firstColumn="1" w:lastColumn="0" w:noHBand="0" w:noVBand="1"/>
            </w:tblPr>
            <w:tblGrid>
              <w:gridCol w:w="525"/>
              <w:gridCol w:w="4741"/>
              <w:gridCol w:w="1669"/>
              <w:gridCol w:w="1084"/>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74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6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4741" w:type="dxa"/>
                </w:tcPr>
                <w:p w:rsidR="00C156BA" w:rsidRPr="00DE5D41" w:rsidRDefault="00C156BA" w:rsidP="00C51809">
                  <w:pPr>
                    <w:rPr>
                      <w:rFonts w:ascii="Times New Roman" w:hAnsi="Times New Roman" w:cs="Times New Roman"/>
                      <w:spacing w:val="-7"/>
                    </w:rPr>
                  </w:pPr>
                  <w:r w:rsidRPr="00FF481D">
                    <w:rPr>
                      <w:rFonts w:ascii="Times New Roman" w:eastAsia="Times New Roman" w:hAnsi="Times New Roman" w:cs="Times New Roman"/>
                      <w:color w:val="22272F"/>
                      <w:sz w:val="24"/>
                      <w:szCs w:val="24"/>
                    </w:rPr>
                    <w:t>Обоснованные жалобы на качество, объем медицинской помощи, соблюдение норм медицинской этики и деонтологии</w:t>
                  </w:r>
                </w:p>
              </w:tc>
              <w:tc>
                <w:tcPr>
                  <w:tcW w:w="1669" w:type="dxa"/>
                </w:tcPr>
                <w:p w:rsidR="00C156BA" w:rsidRDefault="00C156BA" w:rsidP="00C51809">
                  <w:pPr>
                    <w:spacing w:before="33" w:after="33"/>
                    <w:ind w:left="33" w:right="33"/>
                    <w:jc w:val="center"/>
                    <w:rPr>
                      <w:rFonts w:ascii="Times New Roman" w:eastAsia="Times New Roman" w:hAnsi="Times New Roman" w:cs="Times New Roman"/>
                      <w:color w:val="464C55"/>
                      <w:sz w:val="24"/>
                      <w:szCs w:val="24"/>
                    </w:rPr>
                  </w:pPr>
                  <w:r w:rsidRPr="00FF481D">
                    <w:rPr>
                      <w:rFonts w:ascii="Times New Roman" w:eastAsia="Times New Roman" w:hAnsi="Times New Roman" w:cs="Times New Roman"/>
                      <w:color w:val="464C55"/>
                      <w:sz w:val="24"/>
                      <w:szCs w:val="24"/>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 </w:t>
                  </w:r>
                  <w:r>
                    <w:rPr>
                      <w:rFonts w:ascii="Times New Roman" w:hAnsi="Times New Roman" w:cs="Times New Roman"/>
                    </w:rPr>
                    <w:t xml:space="preserve"> Выявлено</w:t>
                  </w:r>
                </w:p>
              </w:tc>
              <w:tc>
                <w:tcPr>
                  <w:tcW w:w="1084"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w:t>
                  </w:r>
                  <w:r>
                    <w:rPr>
                      <w:rFonts w:ascii="Times New Roman" w:hAnsi="Times New Roman" w:cs="Times New Roman"/>
                      <w:spacing w:val="-7"/>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2</w:t>
                  </w:r>
                </w:p>
              </w:tc>
              <w:tc>
                <w:tcPr>
                  <w:tcW w:w="4741"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FF481D">
                    <w:rPr>
                      <w:rFonts w:ascii="Times New Roman" w:eastAsia="Times New Roman" w:hAnsi="Times New Roman" w:cs="Times New Roman"/>
                      <w:color w:val="22272F"/>
                      <w:sz w:val="24"/>
                      <w:szCs w:val="24"/>
                    </w:rPr>
                    <w:t>Возникновение осложнений в результате нарушения требований охраны труда и инструкции по эксплуатации физиотерапевтического оборудования</w:t>
                  </w:r>
                </w:p>
              </w:tc>
              <w:tc>
                <w:tcPr>
                  <w:tcW w:w="1669" w:type="dxa"/>
                </w:tcPr>
                <w:p w:rsidR="00C156BA" w:rsidRDefault="00C156BA" w:rsidP="00C51809">
                  <w:pPr>
                    <w:spacing w:before="33" w:after="33"/>
                    <w:ind w:left="33" w:right="33"/>
                    <w:jc w:val="center"/>
                    <w:rPr>
                      <w:rFonts w:ascii="Times New Roman" w:eastAsia="Times New Roman" w:hAnsi="Times New Roman" w:cs="Times New Roman"/>
                      <w:color w:val="464C55"/>
                      <w:sz w:val="24"/>
                      <w:szCs w:val="24"/>
                    </w:rPr>
                  </w:pPr>
                  <w:r w:rsidRPr="00FF481D">
                    <w:rPr>
                      <w:rFonts w:ascii="Times New Roman" w:eastAsia="Times New Roman" w:hAnsi="Times New Roman" w:cs="Times New Roman"/>
                      <w:color w:val="464C55"/>
                      <w:sz w:val="24"/>
                      <w:szCs w:val="24"/>
                    </w:rPr>
                    <w:t xml:space="preserve">Отсутствие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t xml:space="preserve">   Наличие</w:t>
                  </w:r>
                  <w:r w:rsidRPr="00DE5D41">
                    <w:rPr>
                      <w:rFonts w:ascii="Times New Roman" w:hAnsi="Times New Roman" w:cs="Times New Roman"/>
                    </w:rPr>
                    <w:t xml:space="preserve">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rPr>
                  </w:pPr>
                  <w:r w:rsidRPr="00DE5D41">
                    <w:rPr>
                      <w:rFonts w:ascii="Times New Roman" w:hAnsi="Times New Roman" w:cs="Times New Roman"/>
                    </w:rPr>
                    <w:t>+</w:t>
                  </w:r>
                  <w:r>
                    <w:rPr>
                      <w:rFonts w:ascii="Times New Roman" w:hAnsi="Times New Roman" w:cs="Times New Roman"/>
                    </w:rPr>
                    <w:t>2</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4741"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FF481D">
                    <w:rPr>
                      <w:rFonts w:ascii="Times New Roman" w:eastAsia="Times New Roman" w:hAnsi="Times New Roman" w:cs="Times New Roman"/>
                      <w:color w:val="22272F"/>
                      <w:sz w:val="24"/>
                      <w:szCs w:val="24"/>
                    </w:rPr>
                    <w:t>Соблюдение санитарно-эпидемиологических требований, требований пожарной безопасности, охраны труда</w:t>
                  </w:r>
                </w:p>
              </w:tc>
              <w:tc>
                <w:tcPr>
                  <w:tcW w:w="1669" w:type="dxa"/>
                </w:tcPr>
                <w:p w:rsidR="00C156BA" w:rsidRPr="0027418F" w:rsidRDefault="00C156BA" w:rsidP="00C51809">
                  <w:pPr>
                    <w:widowControl w:val="0"/>
                    <w:tabs>
                      <w:tab w:val="left" w:pos="698"/>
                    </w:tabs>
                    <w:autoSpaceDE w:val="0"/>
                    <w:autoSpaceDN w:val="0"/>
                    <w:adjustRightInd w:val="0"/>
                    <w:rPr>
                      <w:rFonts w:ascii="Times New Roman" w:hAnsi="Times New Roman" w:cs="Times New Roman"/>
                    </w:rPr>
                  </w:pPr>
                  <w:r>
                    <w:rPr>
                      <w:rFonts w:ascii="Times New Roman" w:hAnsi="Times New Roman" w:cs="Times New Roman"/>
                    </w:rPr>
                    <w:t>Соблюдается</w:t>
                  </w:r>
                  <w:r w:rsidRPr="0027418F">
                    <w:rPr>
                      <w:rFonts w:ascii="Times New Roman" w:hAnsi="Times New Roman" w:cs="Times New Roman"/>
                    </w:rPr>
                    <w:t xml:space="preserve"> </w:t>
                  </w:r>
                </w:p>
                <w:p w:rsidR="00C156BA" w:rsidRPr="00DE5D41"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Несоблюдается</w:t>
                  </w:r>
                  <w:r w:rsidRPr="00DE5D41">
                    <w:rPr>
                      <w:rFonts w:ascii="Times New Roman" w:hAnsi="Times New Roman" w:cs="Times New Roman"/>
                    </w:rPr>
                    <w:t xml:space="preserve"> </w:t>
                  </w:r>
                </w:p>
              </w:tc>
              <w:tc>
                <w:tcPr>
                  <w:tcW w:w="1084"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558D3" w:rsidRDefault="00C156BA" w:rsidP="00C51809">
                  <w:pPr>
                    <w:widowControl w:val="0"/>
                    <w:tabs>
                      <w:tab w:val="left" w:pos="698"/>
                    </w:tabs>
                    <w:autoSpaceDE w:val="0"/>
                    <w:autoSpaceDN w:val="0"/>
                    <w:adjustRightInd w:val="0"/>
                    <w:rPr>
                      <w:rFonts w:ascii="Times New Roman" w:hAnsi="Times New Roman" w:cs="Times New Roman"/>
                      <w:spacing w:val="-7"/>
                    </w:rPr>
                  </w:pPr>
                  <w:r w:rsidRPr="00D558D3">
                    <w:rPr>
                      <w:rFonts w:ascii="Times New Roman" w:hAnsi="Times New Roman" w:cs="Times New Roman"/>
                      <w:spacing w:val="-7"/>
                    </w:rPr>
                    <w:t>4</w:t>
                  </w:r>
                </w:p>
              </w:tc>
              <w:tc>
                <w:tcPr>
                  <w:tcW w:w="4741" w:type="dxa"/>
                </w:tcPr>
                <w:p w:rsidR="00C156BA" w:rsidRPr="00D558D3"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558D3">
                    <w:rPr>
                      <w:rFonts w:ascii="Times New Roman" w:eastAsia="Times New Roman" w:hAnsi="Times New Roman" w:cs="Times New Roman"/>
                      <w:color w:val="22272F"/>
                      <w:sz w:val="24"/>
                      <w:szCs w:val="24"/>
                    </w:rPr>
                    <w:t>Дефекты оформления медицинской документации и ЕЦП</w:t>
                  </w:r>
                </w:p>
              </w:tc>
              <w:tc>
                <w:tcPr>
                  <w:tcW w:w="1669" w:type="dxa"/>
                </w:tcPr>
                <w:p w:rsidR="00C156BA" w:rsidRPr="00D558D3" w:rsidRDefault="00C156BA" w:rsidP="00C51809">
                  <w:pPr>
                    <w:spacing w:before="33" w:after="33"/>
                    <w:ind w:left="33" w:right="33"/>
                    <w:jc w:val="center"/>
                    <w:rPr>
                      <w:rFonts w:ascii="Times New Roman" w:eastAsia="Times New Roman" w:hAnsi="Times New Roman" w:cs="Times New Roman"/>
                      <w:color w:val="464C55"/>
                      <w:sz w:val="24"/>
                      <w:szCs w:val="24"/>
                    </w:rPr>
                  </w:pPr>
                  <w:r w:rsidRPr="00D558D3">
                    <w:rPr>
                      <w:rFonts w:ascii="Times New Roman" w:eastAsia="Times New Roman" w:hAnsi="Times New Roman" w:cs="Times New Roman"/>
                      <w:color w:val="464C55"/>
                      <w:sz w:val="24"/>
                      <w:szCs w:val="24"/>
                    </w:rPr>
                    <w:t xml:space="preserve">Отсутствие </w:t>
                  </w:r>
                </w:p>
                <w:p w:rsidR="00C156BA" w:rsidRPr="00D558D3" w:rsidRDefault="00C156BA" w:rsidP="00C51809">
                  <w:pPr>
                    <w:widowControl w:val="0"/>
                    <w:tabs>
                      <w:tab w:val="left" w:pos="698"/>
                    </w:tabs>
                    <w:autoSpaceDE w:val="0"/>
                    <w:autoSpaceDN w:val="0"/>
                    <w:adjustRightInd w:val="0"/>
                    <w:rPr>
                      <w:rFonts w:ascii="Times New Roman" w:hAnsi="Times New Roman" w:cs="Times New Roman"/>
                    </w:rPr>
                  </w:pPr>
                  <w:r w:rsidRPr="00D558D3">
                    <w:rPr>
                      <w:rFonts w:ascii="Times New Roman" w:hAnsi="Times New Roman" w:cs="Times New Roman"/>
                    </w:rPr>
                    <w:t xml:space="preserve">   Наличие </w:t>
                  </w:r>
                </w:p>
                <w:p w:rsidR="00C156BA" w:rsidRPr="00D558D3"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558D3"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558D3">
                    <w:rPr>
                      <w:rFonts w:ascii="Times New Roman" w:hAnsi="Times New Roman" w:cs="Times New Roman"/>
                      <w:spacing w:val="-7"/>
                    </w:rPr>
                    <w:t>+1</w:t>
                  </w:r>
                </w:p>
                <w:p w:rsidR="00C156BA" w:rsidRPr="00D558D3"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558D3">
                    <w:rPr>
                      <w:rFonts w:ascii="Times New Roman" w:hAnsi="Times New Roman" w:cs="Times New Roman"/>
                      <w:spacing w:val="-7"/>
                    </w:rPr>
                    <w:t>0</w:t>
                  </w:r>
                </w:p>
              </w:tc>
              <w:tc>
                <w:tcPr>
                  <w:tcW w:w="1582" w:type="dxa"/>
                </w:tcPr>
                <w:p w:rsidR="00C156BA" w:rsidRPr="00D558D3" w:rsidRDefault="00C156BA" w:rsidP="00C51809">
                  <w:pPr>
                    <w:rPr>
                      <w:rFonts w:ascii="Times New Roman" w:hAnsi="Times New Roman" w:cs="Times New Roman"/>
                    </w:rPr>
                  </w:pPr>
                  <w:r w:rsidRPr="00D558D3">
                    <w:rPr>
                      <w:rFonts w:ascii="Times New Roman" w:hAnsi="Times New Roman" w:cs="Times New Roman"/>
                      <w:spacing w:val="-7"/>
                    </w:rPr>
                    <w:t>Ежемесячно</w:t>
                  </w:r>
                </w:p>
              </w:tc>
            </w:tr>
          </w:tbl>
          <w:p w:rsidR="00C156BA" w:rsidRPr="00FF481D" w:rsidRDefault="00C156BA" w:rsidP="00C51809">
            <w:pPr>
              <w:spacing w:before="33" w:after="33" w:line="240" w:lineRule="auto"/>
              <w:ind w:left="33" w:right="33"/>
              <w:jc w:val="center"/>
              <w:rPr>
                <w:rFonts w:ascii="Times New Roman" w:eastAsia="Times New Roman" w:hAnsi="Times New Roman" w:cs="Times New Roman"/>
                <w:b/>
                <w:bCs/>
                <w:color w:val="22272F"/>
                <w:sz w:val="24"/>
                <w:szCs w:val="24"/>
              </w:rPr>
            </w:pPr>
          </w:p>
        </w:tc>
      </w:tr>
      <w:tr w:rsidR="00C156BA" w:rsidRPr="00FF481D" w:rsidTr="00C51809">
        <w:trPr>
          <w:gridAfter w:val="1"/>
          <w:wAfter w:w="3998" w:type="dxa"/>
        </w:trPr>
        <w:tc>
          <w:tcPr>
            <w:tcW w:w="6052" w:type="dxa"/>
            <w:tcBorders>
              <w:bottom w:val="single" w:sz="2" w:space="0" w:color="000000"/>
              <w:right w:val="single" w:sz="2" w:space="0" w:color="000000"/>
            </w:tcBorders>
            <w:shd w:val="clear" w:color="auto" w:fill="FFFFFF"/>
            <w:hideMark/>
          </w:tcPr>
          <w:p w:rsidR="00C156BA" w:rsidRPr="00FF481D" w:rsidRDefault="00C156BA" w:rsidP="00C51809">
            <w:pPr>
              <w:spacing w:before="33" w:after="33" w:line="240" w:lineRule="auto"/>
              <w:ind w:left="33" w:right="33"/>
              <w:rPr>
                <w:rFonts w:ascii="Times New Roman" w:eastAsia="Times New Roman" w:hAnsi="Times New Roman" w:cs="Times New Roman"/>
                <w:color w:val="22272F"/>
                <w:sz w:val="24"/>
                <w:szCs w:val="24"/>
              </w:rPr>
            </w:pPr>
          </w:p>
        </w:tc>
      </w:tr>
    </w:tbl>
    <w:p w:rsidR="00C156BA" w:rsidRDefault="00C156BA" w:rsidP="00C156BA">
      <w:pPr>
        <w:spacing w:after="0" w:line="240" w:lineRule="auto"/>
        <w:rPr>
          <w:rFonts w:ascii="Times New Roman" w:hAnsi="Times New Roman" w:cs="Times New Roman"/>
          <w:b/>
          <w:spacing w:val="-7"/>
          <w:sz w:val="26"/>
          <w:szCs w:val="26"/>
        </w:rPr>
      </w:pPr>
    </w:p>
    <w:p w:rsidR="00C156BA" w:rsidRPr="00DE5D41" w:rsidRDefault="00C156BA" w:rsidP="00C156BA">
      <w:pPr>
        <w:widowControl w:val="0"/>
        <w:autoSpaceDE w:val="0"/>
        <w:autoSpaceDN w:val="0"/>
        <w:adjustRightInd w:val="0"/>
        <w:spacing w:after="0" w:line="240" w:lineRule="auto"/>
        <w:rPr>
          <w:rFonts w:ascii="Times New Roman" w:hAnsi="Times New Roman" w:cs="Times New Roman"/>
        </w:rPr>
      </w:pPr>
      <w:r w:rsidRPr="00DE5D41">
        <w:rPr>
          <w:rFonts w:ascii="Times New Roman" w:hAnsi="Times New Roman" w:cs="Times New Roman"/>
        </w:rPr>
        <w:t>Выплаты стимулирующего характера среднему медицинскому персоналу стационара не начисляются в следующих случаях:</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rPr>
      </w:pPr>
      <w:r w:rsidRPr="00DE5D41">
        <w:rPr>
          <w:rFonts w:ascii="Times New Roman" w:hAnsi="Times New Roman" w:cs="Times New Roman"/>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b/>
          <w:color w:val="000000"/>
          <w:spacing w:val="-1"/>
        </w:rPr>
      </w:pPr>
      <w:r w:rsidRPr="00DE5D41">
        <w:rPr>
          <w:rFonts w:ascii="Times New Roman" w:hAnsi="Times New Roman" w:cs="Times New Roman"/>
        </w:rPr>
        <w:t xml:space="preserve">б) выявленных фактов взимания денежных средств с пациентов за оказанную </w:t>
      </w:r>
      <w:r w:rsidRPr="00DE5D41">
        <w:rPr>
          <w:rFonts w:ascii="Times New Roman" w:hAnsi="Times New Roman" w:cs="Times New Roman"/>
        </w:rPr>
        <w:lastRenderedPageBreak/>
        <w:t>медицинскую помощь, предоставляемую в рамках программы государственных гарантий бесплатно.</w:t>
      </w:r>
    </w:p>
    <w:p w:rsidR="00C156BA" w:rsidRPr="00DE5D41" w:rsidRDefault="00C156BA" w:rsidP="00C156BA">
      <w:pPr>
        <w:spacing w:after="0" w:line="240" w:lineRule="auto"/>
        <w:rPr>
          <w:rFonts w:ascii="Times New Roman" w:hAnsi="Times New Roman" w:cs="Times New Roman"/>
          <w:b/>
          <w:sz w:val="26"/>
          <w:szCs w:val="26"/>
        </w:rPr>
      </w:pPr>
      <w:r w:rsidRPr="00DE5D41">
        <w:rPr>
          <w:rFonts w:ascii="Times New Roman" w:hAnsi="Times New Roman" w:cs="Times New Roman"/>
          <w:b/>
          <w:spacing w:val="-7"/>
          <w:sz w:val="26"/>
          <w:szCs w:val="26"/>
        </w:rPr>
        <w:t>2.4</w:t>
      </w:r>
      <w:r>
        <w:rPr>
          <w:rFonts w:ascii="Times New Roman" w:hAnsi="Times New Roman" w:cs="Times New Roman"/>
          <w:b/>
          <w:spacing w:val="-7"/>
          <w:sz w:val="26"/>
          <w:szCs w:val="26"/>
        </w:rPr>
        <w:t>0</w:t>
      </w:r>
      <w:r w:rsidRPr="00DE5D41">
        <w:rPr>
          <w:rFonts w:ascii="Times New Roman" w:hAnsi="Times New Roman" w:cs="Times New Roman"/>
          <w:b/>
          <w:spacing w:val="-7"/>
          <w:sz w:val="26"/>
          <w:szCs w:val="26"/>
        </w:rPr>
        <w:t xml:space="preserve">. </w:t>
      </w:r>
      <w:r w:rsidRPr="0027418F">
        <w:rPr>
          <w:rFonts w:ascii="Times New Roman" w:hAnsi="Times New Roman" w:cs="Times New Roman"/>
          <w:b/>
          <w:spacing w:val="-7"/>
          <w:sz w:val="24"/>
          <w:szCs w:val="24"/>
        </w:rPr>
        <w:t xml:space="preserve">Показатели и </w:t>
      </w:r>
      <w:r w:rsidRPr="0027418F">
        <w:rPr>
          <w:rFonts w:ascii="Times New Roman" w:hAnsi="Times New Roman" w:cs="Times New Roman"/>
          <w:b/>
          <w:sz w:val="24"/>
          <w:szCs w:val="24"/>
        </w:rPr>
        <w:t xml:space="preserve"> критерии оценки эффективности деятельности  заведующего поликлиникой  – максимальное количество – 12 баллов. </w:t>
      </w:r>
      <w:r w:rsidRPr="00DE5D41">
        <w:rPr>
          <w:rFonts w:ascii="Times New Roman" w:hAnsi="Times New Roman" w:cs="Times New Roman"/>
          <w:b/>
          <w:sz w:val="26"/>
          <w:szCs w:val="26"/>
        </w:rPr>
        <w:tab/>
      </w:r>
    </w:p>
    <w:tbl>
      <w:tblPr>
        <w:tblStyle w:val="ae"/>
        <w:tblW w:w="0" w:type="auto"/>
        <w:tblLook w:val="04A0" w:firstRow="1" w:lastRow="0" w:firstColumn="1" w:lastColumn="0" w:noHBand="0" w:noVBand="1"/>
      </w:tblPr>
      <w:tblGrid>
        <w:gridCol w:w="525"/>
        <w:gridCol w:w="4741"/>
        <w:gridCol w:w="1639"/>
        <w:gridCol w:w="1084"/>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74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4741" w:type="dxa"/>
          </w:tcPr>
          <w:p w:rsidR="00C156BA" w:rsidRPr="00DE5D41" w:rsidRDefault="00C156BA" w:rsidP="00C51809">
            <w:pPr>
              <w:rPr>
                <w:rFonts w:ascii="Times New Roman" w:hAnsi="Times New Roman" w:cs="Times New Roman"/>
                <w:spacing w:val="-7"/>
              </w:rPr>
            </w:pPr>
            <w:r w:rsidRPr="0027418F">
              <w:rPr>
                <w:rFonts w:ascii="Times New Roman" w:hAnsi="Times New Roman" w:cs="Times New Roman"/>
              </w:rPr>
              <w:t xml:space="preserve">Выполнение плановых объемов медицинской помощи, оказываемой в рамках территориальной программы государственных гарантий, нарастающим итогом с начала года </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95% - 100%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 xml:space="preserve">от 80% - 95%  </w:t>
            </w:r>
          </w:p>
          <w:p w:rsidR="00C156BA" w:rsidRPr="00DE5D41" w:rsidRDefault="00C156BA" w:rsidP="00C51809">
            <w:pPr>
              <w:widowControl w:val="0"/>
              <w:tabs>
                <w:tab w:val="left" w:pos="698"/>
              </w:tabs>
              <w:autoSpaceDE w:val="0"/>
              <w:autoSpaceDN w:val="0"/>
              <w:adjustRightInd w:val="0"/>
              <w:rPr>
                <w:rFonts w:ascii="Times New Roman" w:hAnsi="Times New Roman" w:cs="Times New Roman"/>
              </w:rPr>
            </w:pPr>
            <w:r w:rsidRPr="00DE5D41">
              <w:rPr>
                <w:rFonts w:ascii="Times New Roman" w:hAnsi="Times New Roman" w:cs="Times New Roman"/>
              </w:rPr>
              <w:t>80%  и менее</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rPr>
              <w:t xml:space="preserve"> </w:t>
            </w:r>
          </w:p>
        </w:tc>
        <w:tc>
          <w:tcPr>
            <w:tcW w:w="1084" w:type="dxa"/>
          </w:tcPr>
          <w:p w:rsidR="00C156BA" w:rsidRPr="00DB20E0"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w:t>
            </w:r>
            <w:r>
              <w:rPr>
                <w:rFonts w:ascii="Times New Roman" w:hAnsi="Times New Roman" w:cs="Times New Roman"/>
                <w:spacing w:val="-7"/>
              </w:rPr>
              <w:t>3</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+1</w:t>
            </w:r>
          </w:p>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5D41">
              <w:rPr>
                <w:rFonts w:ascii="Times New Roman" w:hAnsi="Times New Roman" w:cs="Times New Roman"/>
                <w:spacing w:val="-7"/>
              </w:rPr>
              <w:t>0</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sidRPr="00DE6138">
              <w:rPr>
                <w:rFonts w:ascii="Times New Roman" w:hAnsi="Times New Roman" w:cs="Times New Roman"/>
                <w:spacing w:val="-7"/>
              </w:rPr>
              <w:t>2</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 xml:space="preserve">Доля дефектов качества медицинской помощи по результатам внутреннего контроля качества медицинской помощи </w:t>
            </w:r>
          </w:p>
        </w:tc>
        <w:tc>
          <w:tcPr>
            <w:tcW w:w="1639" w:type="dxa"/>
          </w:tcPr>
          <w:p w:rsidR="00C156BA"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 xml:space="preserve">5% и более менее 5 % </w:t>
            </w:r>
          </w:p>
          <w:p w:rsidR="00C156BA" w:rsidRPr="00DE6138" w:rsidRDefault="00C156BA" w:rsidP="00C51809">
            <w:pPr>
              <w:widowControl w:val="0"/>
              <w:tabs>
                <w:tab w:val="left" w:pos="698"/>
              </w:tabs>
              <w:autoSpaceDE w:val="0"/>
              <w:autoSpaceDN w:val="0"/>
              <w:adjustRightInd w:val="0"/>
              <w:rPr>
                <w:rFonts w:ascii="Times New Roman" w:hAnsi="Times New Roman" w:cs="Times New Roman"/>
              </w:rPr>
            </w:pPr>
          </w:p>
          <w:p w:rsidR="00C156BA" w:rsidRPr="00DE6138"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rPr>
            </w:pPr>
            <w:r w:rsidRPr="00DE6138">
              <w:rPr>
                <w:rFonts w:ascii="Times New Roman" w:hAnsi="Times New Roman" w:cs="Times New Roman"/>
              </w:rPr>
              <w:t>+2</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6138" w:rsidRDefault="00C156BA" w:rsidP="00C51809">
            <w:pPr>
              <w:rPr>
                <w:rFonts w:ascii="Times New Roman" w:hAnsi="Times New Roman" w:cs="Times New Roman"/>
              </w:rPr>
            </w:pPr>
            <w:r w:rsidRPr="00DE6138">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sidRPr="00DE6138">
              <w:rPr>
                <w:rFonts w:ascii="Times New Roman" w:hAnsi="Times New Roman" w:cs="Times New Roman"/>
                <w:spacing w:val="-7"/>
              </w:rPr>
              <w:t>3</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6138">
              <w:rPr>
                <w:rFonts w:ascii="Times New Roman" w:hAnsi="Times New Roman" w:cs="Times New Roman"/>
              </w:rPr>
              <w:t xml:space="preserve">Повторная госпитализация в течение 90 дней с тем же диагнозом Повторная госпитализация в течение 90 дней  </w:t>
            </w:r>
          </w:p>
        </w:tc>
        <w:tc>
          <w:tcPr>
            <w:tcW w:w="1639" w:type="dxa"/>
          </w:tcPr>
          <w:p w:rsidR="00C156BA" w:rsidRPr="00DE6138"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6138">
              <w:rPr>
                <w:rFonts w:ascii="Times New Roman" w:hAnsi="Times New Roman" w:cs="Times New Roman"/>
                <w:szCs w:val="24"/>
              </w:rPr>
              <w:t>Отсутствие</w:t>
            </w:r>
          </w:p>
          <w:p w:rsidR="00C156BA" w:rsidRPr="00DE6138"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E6138">
              <w:rPr>
                <w:rFonts w:ascii="Times New Roman" w:hAnsi="Times New Roman" w:cs="Times New Roman"/>
                <w:szCs w:val="24"/>
              </w:rPr>
              <w:t xml:space="preserve">1 и более </w:t>
            </w:r>
          </w:p>
        </w:tc>
        <w:tc>
          <w:tcPr>
            <w:tcW w:w="1084" w:type="dxa"/>
          </w:tcPr>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spacing w:val="-7"/>
              </w:rPr>
              <w:t>+2</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spacing w:val="-7"/>
              </w:rPr>
              <w:t>0</w:t>
            </w:r>
          </w:p>
        </w:tc>
        <w:tc>
          <w:tcPr>
            <w:tcW w:w="1582" w:type="dxa"/>
          </w:tcPr>
          <w:p w:rsidR="00C156BA" w:rsidRPr="00DE6138" w:rsidRDefault="00C156BA" w:rsidP="00C51809">
            <w:pPr>
              <w:rPr>
                <w:rFonts w:ascii="Times New Roman" w:hAnsi="Times New Roman" w:cs="Times New Roman"/>
              </w:rPr>
            </w:pPr>
            <w:r w:rsidRPr="00DE6138">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sidRPr="00DE6138">
              <w:rPr>
                <w:rFonts w:ascii="Times New Roman" w:hAnsi="Times New Roman" w:cs="Times New Roman"/>
                <w:spacing w:val="-7"/>
              </w:rPr>
              <w:t>4</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6138">
              <w:rPr>
                <w:rFonts w:ascii="Times New Roman" w:hAnsi="Times New Roman" w:cs="Times New Roman"/>
              </w:rPr>
              <w:t xml:space="preserve">Нарушение медицинской этики и деонтологии. Соблюдение врачебной тайны. </w:t>
            </w:r>
          </w:p>
        </w:tc>
        <w:tc>
          <w:tcPr>
            <w:tcW w:w="1639" w:type="dxa"/>
          </w:tcPr>
          <w:p w:rsidR="00C156BA" w:rsidRPr="00DE6138"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6138">
              <w:rPr>
                <w:rFonts w:ascii="Times New Roman" w:hAnsi="Times New Roman" w:cs="Times New Roman"/>
                <w:szCs w:val="24"/>
              </w:rPr>
              <w:t>Отсутствие</w:t>
            </w:r>
          </w:p>
          <w:p w:rsidR="00C156BA" w:rsidRPr="00DE6138"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6138">
              <w:rPr>
                <w:rFonts w:ascii="Times New Roman" w:hAnsi="Times New Roman" w:cs="Times New Roman"/>
                <w:szCs w:val="24"/>
              </w:rPr>
              <w:t>1 и более</w:t>
            </w:r>
          </w:p>
        </w:tc>
        <w:tc>
          <w:tcPr>
            <w:tcW w:w="1084" w:type="dxa"/>
          </w:tcPr>
          <w:p w:rsidR="00C156BA"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+1</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6138" w:rsidRDefault="00C156BA" w:rsidP="00C51809">
            <w:pPr>
              <w:rPr>
                <w:rFonts w:ascii="Times New Roman" w:hAnsi="Times New Roman" w:cs="Times New Roman"/>
                <w:spacing w:val="-7"/>
              </w:rPr>
            </w:pPr>
          </w:p>
        </w:tc>
      </w:tr>
      <w:tr w:rsidR="00C156BA" w:rsidRPr="00DE5D41" w:rsidTr="00C51809">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sidRPr="00DE6138">
              <w:rPr>
                <w:rFonts w:ascii="Times New Roman" w:hAnsi="Times New Roman" w:cs="Times New Roman"/>
                <w:spacing w:val="-7"/>
              </w:rPr>
              <w:t>5</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6138">
              <w:rPr>
                <w:rFonts w:ascii="Times New Roman" w:hAnsi="Times New Roman" w:cs="Times New Roman"/>
              </w:rPr>
              <w:t>Санитарно-эпидемиологический режим</w:t>
            </w:r>
          </w:p>
        </w:tc>
        <w:tc>
          <w:tcPr>
            <w:tcW w:w="1639"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 xml:space="preserve">Выполнения </w:t>
            </w:r>
          </w:p>
          <w:p w:rsidR="00C156BA" w:rsidRPr="00DE6138"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Невыполнение</w:t>
            </w:r>
          </w:p>
        </w:tc>
        <w:tc>
          <w:tcPr>
            <w:tcW w:w="1084" w:type="dxa"/>
          </w:tcPr>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+1</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spacing w:val="-7"/>
              </w:rPr>
              <w:t>0</w:t>
            </w:r>
          </w:p>
        </w:tc>
        <w:tc>
          <w:tcPr>
            <w:tcW w:w="1582" w:type="dxa"/>
          </w:tcPr>
          <w:p w:rsidR="00C156BA" w:rsidRPr="00DE6138" w:rsidRDefault="00C156BA" w:rsidP="00C51809">
            <w:pPr>
              <w:rPr>
                <w:rFonts w:ascii="Times New Roman" w:hAnsi="Times New Roman" w:cs="Times New Roman"/>
              </w:rPr>
            </w:pPr>
            <w:r w:rsidRPr="00DE6138">
              <w:rPr>
                <w:rFonts w:ascii="Times New Roman" w:hAnsi="Times New Roman" w:cs="Times New Roman"/>
                <w:spacing w:val="-7"/>
              </w:rPr>
              <w:t>Ежемесячно</w:t>
            </w:r>
          </w:p>
        </w:tc>
      </w:tr>
      <w:tr w:rsidR="00C156BA" w:rsidRPr="00DE5D41" w:rsidTr="00C51809">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6</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558D3">
              <w:rPr>
                <w:rFonts w:ascii="Times New Roman" w:eastAsia="Times New Roman" w:hAnsi="Times New Roman" w:cs="Times New Roman"/>
                <w:color w:val="22272F"/>
                <w:sz w:val="24"/>
                <w:szCs w:val="24"/>
              </w:rPr>
              <w:t>Дефекты оформления медицинской документации и ЕЦП</w:t>
            </w:r>
          </w:p>
        </w:tc>
        <w:tc>
          <w:tcPr>
            <w:tcW w:w="1639" w:type="dxa"/>
          </w:tcPr>
          <w:p w:rsidR="00C156BA" w:rsidRPr="00D558D3" w:rsidRDefault="00C156BA" w:rsidP="00C51809">
            <w:pPr>
              <w:spacing w:before="33" w:after="33"/>
              <w:ind w:left="33" w:right="33"/>
              <w:jc w:val="center"/>
              <w:rPr>
                <w:rFonts w:ascii="Times New Roman" w:eastAsia="Times New Roman" w:hAnsi="Times New Roman" w:cs="Times New Roman"/>
                <w:color w:val="464C55"/>
                <w:sz w:val="24"/>
                <w:szCs w:val="24"/>
              </w:rPr>
            </w:pPr>
            <w:r w:rsidRPr="00D558D3">
              <w:rPr>
                <w:rFonts w:ascii="Times New Roman" w:eastAsia="Times New Roman" w:hAnsi="Times New Roman" w:cs="Times New Roman"/>
                <w:color w:val="464C55"/>
                <w:sz w:val="24"/>
                <w:szCs w:val="24"/>
              </w:rPr>
              <w:t xml:space="preserve">Отсутствие </w:t>
            </w:r>
          </w:p>
          <w:p w:rsidR="00C156BA" w:rsidRPr="00D558D3" w:rsidRDefault="00C156BA" w:rsidP="00C51809">
            <w:pPr>
              <w:widowControl w:val="0"/>
              <w:tabs>
                <w:tab w:val="left" w:pos="698"/>
              </w:tabs>
              <w:autoSpaceDE w:val="0"/>
              <w:autoSpaceDN w:val="0"/>
              <w:adjustRightInd w:val="0"/>
              <w:rPr>
                <w:rFonts w:ascii="Times New Roman" w:hAnsi="Times New Roman" w:cs="Times New Roman"/>
              </w:rPr>
            </w:pPr>
            <w:r w:rsidRPr="00D558D3">
              <w:rPr>
                <w:rFonts w:ascii="Times New Roman" w:hAnsi="Times New Roman" w:cs="Times New Roman"/>
              </w:rPr>
              <w:t xml:space="preserve">   Наличие </w:t>
            </w:r>
          </w:p>
          <w:p w:rsidR="00C156BA" w:rsidRPr="00D558D3"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558D3"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558D3">
              <w:rPr>
                <w:rFonts w:ascii="Times New Roman" w:hAnsi="Times New Roman" w:cs="Times New Roman"/>
                <w:spacing w:val="-7"/>
              </w:rPr>
              <w:t>+1</w:t>
            </w:r>
          </w:p>
          <w:p w:rsidR="00C156BA" w:rsidRPr="00D558D3"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558D3">
              <w:rPr>
                <w:rFonts w:ascii="Times New Roman" w:hAnsi="Times New Roman" w:cs="Times New Roman"/>
                <w:spacing w:val="-7"/>
              </w:rPr>
              <w:t>0</w:t>
            </w:r>
          </w:p>
        </w:tc>
        <w:tc>
          <w:tcPr>
            <w:tcW w:w="1582" w:type="dxa"/>
          </w:tcPr>
          <w:p w:rsidR="00C156BA" w:rsidRPr="00D558D3" w:rsidRDefault="00C156BA" w:rsidP="00C51809">
            <w:pPr>
              <w:rPr>
                <w:rFonts w:ascii="Times New Roman" w:hAnsi="Times New Roman" w:cs="Times New Roman"/>
              </w:rPr>
            </w:pPr>
            <w:r w:rsidRPr="00D558D3">
              <w:rPr>
                <w:rFonts w:ascii="Times New Roman" w:hAnsi="Times New Roman" w:cs="Times New Roman"/>
                <w:spacing w:val="-7"/>
              </w:rPr>
              <w:t>Ежемесячно</w:t>
            </w:r>
          </w:p>
        </w:tc>
      </w:tr>
      <w:tr w:rsidR="00C156BA" w:rsidRPr="00DE5D41" w:rsidTr="00C51809">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7</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6138">
              <w:rPr>
                <w:rFonts w:ascii="Times New Roman" w:hAnsi="Times New Roman" w:cs="Times New Roman"/>
              </w:rPr>
              <w:t xml:space="preserve">Обоснованные жалобы </w:t>
            </w:r>
          </w:p>
        </w:tc>
        <w:tc>
          <w:tcPr>
            <w:tcW w:w="1639" w:type="dxa"/>
          </w:tcPr>
          <w:p w:rsidR="00C156BA" w:rsidRPr="00DE6138"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4"/>
              </w:rPr>
            </w:pPr>
            <w:r w:rsidRPr="00DE6138">
              <w:rPr>
                <w:rFonts w:ascii="Times New Roman" w:hAnsi="Times New Roman" w:cs="Times New Roman"/>
                <w:szCs w:val="24"/>
              </w:rPr>
              <w:t>Отсутствие</w:t>
            </w:r>
          </w:p>
          <w:p w:rsidR="00C156BA" w:rsidRPr="00DE6138"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szCs w:val="24"/>
              </w:rPr>
              <w:t>1 и более</w:t>
            </w:r>
          </w:p>
        </w:tc>
        <w:tc>
          <w:tcPr>
            <w:tcW w:w="1084" w:type="dxa"/>
          </w:tcPr>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spacing w:val="-7"/>
              </w:rPr>
              <w:t>+</w:t>
            </w:r>
            <w:r w:rsidRPr="00DE6138">
              <w:rPr>
                <w:rFonts w:ascii="Times New Roman" w:hAnsi="Times New Roman" w:cs="Times New Roman"/>
                <w:spacing w:val="-7"/>
                <w:lang w:val="en-US"/>
              </w:rPr>
              <w:t>1</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rPr>
              <w:t>0</w:t>
            </w:r>
          </w:p>
        </w:tc>
        <w:tc>
          <w:tcPr>
            <w:tcW w:w="1582" w:type="dxa"/>
          </w:tcPr>
          <w:p w:rsidR="00C156BA" w:rsidRPr="00DE6138" w:rsidRDefault="00C156BA" w:rsidP="00C51809">
            <w:pPr>
              <w:rPr>
                <w:rFonts w:ascii="Times New Roman" w:hAnsi="Times New Roman" w:cs="Times New Roman"/>
              </w:rPr>
            </w:pPr>
            <w:r w:rsidRPr="00DE6138">
              <w:rPr>
                <w:rFonts w:ascii="Times New Roman" w:hAnsi="Times New Roman" w:cs="Times New Roman"/>
                <w:spacing w:val="-7"/>
              </w:rPr>
              <w:t>Ежемесячно</w:t>
            </w:r>
          </w:p>
        </w:tc>
      </w:tr>
      <w:tr w:rsidR="00C156BA" w:rsidRPr="00DE5D41" w:rsidTr="00C51809">
        <w:tc>
          <w:tcPr>
            <w:tcW w:w="525"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spacing w:val="-7"/>
              </w:rPr>
            </w:pPr>
            <w:r>
              <w:rPr>
                <w:rFonts w:ascii="Times New Roman" w:hAnsi="Times New Roman" w:cs="Times New Roman"/>
                <w:spacing w:val="-7"/>
              </w:rPr>
              <w:t>8</w:t>
            </w:r>
          </w:p>
        </w:tc>
        <w:tc>
          <w:tcPr>
            <w:tcW w:w="4741" w:type="dxa"/>
          </w:tcPr>
          <w:p w:rsidR="00C156BA" w:rsidRPr="00DE6138"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E6138">
              <w:rPr>
                <w:rFonts w:ascii="Times New Roman" w:hAnsi="Times New Roman" w:cs="Times New Roman"/>
              </w:rPr>
              <w:t>Выполнение функциональных обязанностей отсутствие нарушений</w:t>
            </w:r>
          </w:p>
        </w:tc>
        <w:tc>
          <w:tcPr>
            <w:tcW w:w="1639" w:type="dxa"/>
          </w:tcPr>
          <w:p w:rsidR="00C156BA" w:rsidRPr="00DE6138"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 xml:space="preserve">Выполнения </w:t>
            </w:r>
          </w:p>
          <w:p w:rsidR="00C156BA" w:rsidRPr="00DE6138" w:rsidRDefault="00C156BA" w:rsidP="00C51809">
            <w:pPr>
              <w:widowControl w:val="0"/>
              <w:tabs>
                <w:tab w:val="left" w:pos="698"/>
              </w:tabs>
              <w:autoSpaceDE w:val="0"/>
              <w:autoSpaceDN w:val="0"/>
              <w:adjustRightInd w:val="0"/>
              <w:rPr>
                <w:rFonts w:ascii="Times New Roman" w:hAnsi="Times New Roman" w:cs="Times New Roman"/>
              </w:rPr>
            </w:pPr>
            <w:r w:rsidRPr="00DE6138">
              <w:rPr>
                <w:rFonts w:ascii="Times New Roman" w:hAnsi="Times New Roman" w:cs="Times New Roman"/>
              </w:rPr>
              <w:t>Невыполнение</w:t>
            </w:r>
          </w:p>
        </w:tc>
        <w:tc>
          <w:tcPr>
            <w:tcW w:w="1084" w:type="dxa"/>
          </w:tcPr>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sidRPr="00DE6138">
              <w:rPr>
                <w:rFonts w:ascii="Times New Roman" w:hAnsi="Times New Roman" w:cs="Times New Roman"/>
                <w:spacing w:val="-7"/>
              </w:rPr>
              <w:t>+1</w:t>
            </w:r>
          </w:p>
          <w:p w:rsidR="00C156BA" w:rsidRPr="00DE6138" w:rsidRDefault="00C156BA" w:rsidP="00C51809">
            <w:pPr>
              <w:widowControl w:val="0"/>
              <w:tabs>
                <w:tab w:val="left" w:pos="698"/>
              </w:tabs>
              <w:autoSpaceDE w:val="0"/>
              <w:autoSpaceDN w:val="0"/>
              <w:adjustRightInd w:val="0"/>
              <w:jc w:val="center"/>
              <w:rPr>
                <w:rFonts w:ascii="Times New Roman" w:hAnsi="Times New Roman" w:cs="Times New Roman"/>
                <w:spacing w:val="-7"/>
              </w:rPr>
            </w:pPr>
            <w:r>
              <w:rPr>
                <w:rFonts w:ascii="Times New Roman" w:hAnsi="Times New Roman" w:cs="Times New Roman"/>
                <w:spacing w:val="-7"/>
              </w:rPr>
              <w:t>0</w:t>
            </w:r>
          </w:p>
        </w:tc>
        <w:tc>
          <w:tcPr>
            <w:tcW w:w="1582" w:type="dxa"/>
          </w:tcPr>
          <w:p w:rsidR="00C156BA" w:rsidRPr="00DE6138" w:rsidRDefault="00C156BA" w:rsidP="00C51809">
            <w:pPr>
              <w:rPr>
                <w:rFonts w:ascii="Times New Roman" w:hAnsi="Times New Roman" w:cs="Times New Roman"/>
              </w:rPr>
            </w:pPr>
            <w:r w:rsidRPr="00DE6138">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4741"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E5D41" w:rsidRDefault="00C156BA" w:rsidP="00C51809">
            <w:pPr>
              <w:rPr>
                <w:rFonts w:ascii="Times New Roman" w:hAnsi="Times New Roman" w:cs="Times New Roman"/>
                <w:spacing w:val="-7"/>
              </w:rPr>
            </w:pPr>
          </w:p>
        </w:tc>
      </w:tr>
    </w:tbl>
    <w:p w:rsidR="00C156BA"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b/>
          <w:sz w:val="26"/>
          <w:szCs w:val="26"/>
        </w:rPr>
      </w:pPr>
      <w:r w:rsidRPr="00DE5D41">
        <w:rPr>
          <w:rFonts w:ascii="Times New Roman" w:hAnsi="Times New Roman" w:cs="Times New Roman"/>
          <w:b/>
          <w:sz w:val="26"/>
          <w:szCs w:val="26"/>
        </w:rPr>
        <w:tab/>
      </w:r>
      <w:r w:rsidRPr="00DE5D41">
        <w:rPr>
          <w:rFonts w:ascii="Times New Roman" w:hAnsi="Times New Roman" w:cs="Times New Roman"/>
          <w:b/>
          <w:sz w:val="26"/>
          <w:szCs w:val="26"/>
        </w:rPr>
        <w:tab/>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E5D41">
        <w:rPr>
          <w:rFonts w:ascii="Times New Roman" w:hAnsi="Times New Roman" w:cs="Times New Roman"/>
          <w:sz w:val="26"/>
          <w:szCs w:val="26"/>
        </w:rPr>
        <w:t xml:space="preserve">Выплаты стимулирующего характера заведующему отделением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А) выполнения плановых показателей отделения ниже 80%;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Б)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sidRPr="00DE5D41">
        <w:rPr>
          <w:rFonts w:ascii="Times New Roman" w:hAnsi="Times New Roman" w:cs="Times New Roman"/>
          <w:sz w:val="26"/>
          <w:szCs w:val="26"/>
        </w:rPr>
        <w:t xml:space="preserve">В)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 xml:space="preserve">Г) при наличии свыше 1% штрафных санкций  </w:t>
      </w:r>
    </w:p>
    <w:p w:rsidR="00C156BA" w:rsidRPr="003444EA" w:rsidRDefault="00C156BA" w:rsidP="00C156BA">
      <w:pPr>
        <w:shd w:val="clear" w:color="auto" w:fill="FFFFFF"/>
        <w:spacing w:after="240" w:line="240" w:lineRule="auto"/>
        <w:ind w:firstLine="708"/>
        <w:jc w:val="both"/>
        <w:textAlignment w:val="baseline"/>
        <w:rPr>
          <w:rFonts w:ascii="Times New Roman" w:eastAsia="Times New Roman" w:hAnsi="Times New Roman" w:cs="Times New Roman"/>
          <w:b/>
          <w:bCs/>
          <w:color w:val="444444"/>
          <w:sz w:val="24"/>
          <w:szCs w:val="24"/>
        </w:rPr>
      </w:pPr>
      <w:r>
        <w:rPr>
          <w:rFonts w:ascii="Times New Roman" w:eastAsia="Times New Roman" w:hAnsi="Times New Roman" w:cs="Times New Roman"/>
          <w:b/>
          <w:bCs/>
          <w:color w:val="444444"/>
          <w:sz w:val="24"/>
          <w:szCs w:val="24"/>
        </w:rPr>
        <w:t>2.41.</w:t>
      </w:r>
      <w:r w:rsidRPr="003444EA">
        <w:rPr>
          <w:rFonts w:ascii="Times New Roman" w:eastAsia="Times New Roman" w:hAnsi="Times New Roman" w:cs="Times New Roman"/>
          <w:b/>
          <w:bCs/>
          <w:color w:val="444444"/>
          <w:sz w:val="24"/>
          <w:szCs w:val="24"/>
        </w:rPr>
        <w:t xml:space="preserve">Показатели и критерии эффективности деятельности заведующего лабораторией - врача-специалиста* (клинико-диагностическая лаборатория, цитологическая лаборатория, биохимическая лаборатория, молекулярно-генетическая лаборатория, лаборатория молекулярно-биологических исследований, микробиологическая (бактериологическая) лаборатория, иммунологическая (серологическая) лаборатория, (референс-лаборатория), лаборатория радиоизотопной диагностики) </w:t>
      </w:r>
      <w:r w:rsidRPr="003444EA">
        <w:rPr>
          <w:rFonts w:ascii="Times New Roman" w:hAnsi="Times New Roman" w:cs="Times New Roman"/>
          <w:b/>
          <w:sz w:val="24"/>
          <w:szCs w:val="24"/>
        </w:rPr>
        <w:t>максимальное количество – 12 баллов.</w:t>
      </w:r>
      <w:r w:rsidRPr="003444EA">
        <w:rPr>
          <w:rFonts w:ascii="Times New Roman" w:eastAsia="Times New Roman" w:hAnsi="Times New Roman" w:cs="Times New Roman"/>
          <w:b/>
          <w:bCs/>
          <w:color w:val="444444"/>
          <w:sz w:val="24"/>
          <w:szCs w:val="24"/>
        </w:rPr>
        <w:br/>
      </w:r>
    </w:p>
    <w:tbl>
      <w:tblPr>
        <w:tblStyle w:val="ae"/>
        <w:tblW w:w="0" w:type="auto"/>
        <w:tblLook w:val="04A0" w:firstRow="1" w:lastRow="0" w:firstColumn="1" w:lastColumn="0" w:noHBand="0" w:noVBand="1"/>
      </w:tblPr>
      <w:tblGrid>
        <w:gridCol w:w="525"/>
        <w:gridCol w:w="4808"/>
        <w:gridCol w:w="1572"/>
        <w:gridCol w:w="1084"/>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808"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5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1</w:t>
            </w:r>
          </w:p>
        </w:tc>
        <w:tc>
          <w:tcPr>
            <w:tcW w:w="4808" w:type="dxa"/>
          </w:tcPr>
          <w:p w:rsidR="00C156BA" w:rsidRPr="00DE5D41" w:rsidRDefault="00C156BA" w:rsidP="00C51809">
            <w:pPr>
              <w:rPr>
                <w:rFonts w:ascii="Times New Roman" w:hAnsi="Times New Roman" w:cs="Times New Roman"/>
                <w:spacing w:val="-7"/>
              </w:rPr>
            </w:pPr>
            <w:r w:rsidRPr="00643D7D">
              <w:rPr>
                <w:rFonts w:ascii="Times New Roman" w:eastAsia="Times New Roman" w:hAnsi="Times New Roman" w:cs="Times New Roman"/>
                <w:sz w:val="24"/>
                <w:szCs w:val="24"/>
              </w:rPr>
              <w:t xml:space="preserve">Обоснованные жалобы на работу заведующего лабораторией или на работу вверенного ему структурного подразделения, в том числе жалобы на </w:t>
            </w:r>
            <w:r w:rsidRPr="00643D7D">
              <w:rPr>
                <w:rFonts w:ascii="Times New Roman" w:eastAsia="Times New Roman" w:hAnsi="Times New Roman" w:cs="Times New Roman"/>
                <w:sz w:val="24"/>
                <w:szCs w:val="24"/>
              </w:rPr>
              <w:lastRenderedPageBreak/>
              <w:t>нарушение принципов медицинской этики и деонтологии, рассмотренные в отчетном периоде</w:t>
            </w:r>
          </w:p>
        </w:tc>
        <w:tc>
          <w:tcPr>
            <w:tcW w:w="1572" w:type="dxa"/>
          </w:tcPr>
          <w:p w:rsidR="00C156BA" w:rsidRPr="00C81665" w:rsidRDefault="00C156BA" w:rsidP="00C51809">
            <w:pPr>
              <w:jc w:val="center"/>
              <w:textAlignment w:val="baseline"/>
              <w:rPr>
                <w:rFonts w:ascii="Times New Roman" w:eastAsia="Times New Roman" w:hAnsi="Times New Roman" w:cs="Times New Roman"/>
                <w:sz w:val="16"/>
                <w:szCs w:val="16"/>
              </w:rPr>
            </w:pPr>
            <w:r w:rsidRPr="00C81665">
              <w:rPr>
                <w:rFonts w:ascii="Times New Roman" w:eastAsia="Times New Roman" w:hAnsi="Times New Roman" w:cs="Times New Roman"/>
                <w:sz w:val="16"/>
                <w:szCs w:val="16"/>
              </w:rPr>
              <w:lastRenderedPageBreak/>
              <w:t>Отсутствие</w:t>
            </w:r>
          </w:p>
        </w:tc>
        <w:tc>
          <w:tcPr>
            <w:tcW w:w="1084" w:type="dxa"/>
          </w:tcPr>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r w:rsidRPr="00C81665">
              <w:rPr>
                <w:rFonts w:ascii="Times New Roman" w:hAnsi="Times New Roman" w:cs="Times New Roman"/>
                <w:spacing w:val="-7"/>
                <w:sz w:val="16"/>
                <w:szCs w:val="16"/>
              </w:rPr>
              <w:t>+3</w:t>
            </w:r>
          </w:p>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lastRenderedPageBreak/>
              <w:t>2</w:t>
            </w:r>
          </w:p>
        </w:tc>
        <w:tc>
          <w:tcPr>
            <w:tcW w:w="4808" w:type="dxa"/>
          </w:tcPr>
          <w:p w:rsidR="00C156BA" w:rsidRPr="00DE5D41"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643D7D">
              <w:rPr>
                <w:rFonts w:ascii="Times New Roman" w:eastAsia="Times New Roman" w:hAnsi="Times New Roman" w:cs="Times New Roman"/>
                <w:sz w:val="24"/>
                <w:szCs w:val="24"/>
              </w:rPr>
              <w:t>Соблюдение требований, предъявляемых к ведению утвержденных форм медицинской документации, в том числе не менее 95% в электронном виде с использованием лабораторной информационной системы</w:t>
            </w:r>
          </w:p>
        </w:tc>
        <w:tc>
          <w:tcPr>
            <w:tcW w:w="1572" w:type="dxa"/>
          </w:tcPr>
          <w:p w:rsidR="00C156BA" w:rsidRPr="00C81665" w:rsidRDefault="00C156BA" w:rsidP="00C51809">
            <w:pPr>
              <w:jc w:val="center"/>
              <w:textAlignment w:val="baseline"/>
              <w:rPr>
                <w:rFonts w:ascii="Times New Roman" w:eastAsia="Times New Roman" w:hAnsi="Times New Roman" w:cs="Times New Roman"/>
                <w:sz w:val="16"/>
                <w:szCs w:val="16"/>
              </w:rPr>
            </w:pPr>
            <w:r w:rsidRPr="00C81665">
              <w:rPr>
                <w:rFonts w:ascii="Times New Roman" w:eastAsia="Times New Roman" w:hAnsi="Times New Roman" w:cs="Times New Roman"/>
                <w:sz w:val="16"/>
                <w:szCs w:val="16"/>
              </w:rPr>
              <w:t>Отсутствие нарушений</w:t>
            </w:r>
          </w:p>
        </w:tc>
        <w:tc>
          <w:tcPr>
            <w:tcW w:w="1084" w:type="dxa"/>
          </w:tcPr>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z w:val="16"/>
                <w:szCs w:val="16"/>
              </w:rPr>
            </w:pPr>
            <w:r w:rsidRPr="00C81665">
              <w:rPr>
                <w:rFonts w:ascii="Times New Roman" w:hAnsi="Times New Roman" w:cs="Times New Roman"/>
                <w:sz w:val="16"/>
                <w:szCs w:val="16"/>
              </w:rPr>
              <w:t>+3</w:t>
            </w:r>
          </w:p>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rPr>
          <w:trHeight w:val="628"/>
        </w:trPr>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3</w:t>
            </w:r>
          </w:p>
        </w:tc>
        <w:tc>
          <w:tcPr>
            <w:tcW w:w="4808"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643D7D">
              <w:rPr>
                <w:rFonts w:ascii="Times New Roman" w:eastAsia="Times New Roman" w:hAnsi="Times New Roman" w:cs="Times New Roman"/>
                <w:sz w:val="24"/>
                <w:szCs w:val="24"/>
              </w:rPr>
              <w:t>Соблюдение Правил проведения внутрилабораторного контроля качества, установленных Отраслевым стандартом ОСТ 91500.13.0001-2003, утвержденным </w:t>
            </w:r>
            <w:hyperlink r:id="rId6" w:history="1">
              <w:r w:rsidRPr="00643D7D">
                <w:rPr>
                  <w:rFonts w:ascii="Times New Roman" w:eastAsia="Times New Roman" w:hAnsi="Times New Roman" w:cs="Times New Roman"/>
                  <w:color w:val="3451A0"/>
                  <w:sz w:val="24"/>
                  <w:szCs w:val="24"/>
                  <w:u w:val="single"/>
                </w:rPr>
                <w:t>приказом Министерства здравоохранения Российской Федерации от 26.05.2003 N 220 "Об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hyperlink>
          </w:p>
        </w:tc>
        <w:tc>
          <w:tcPr>
            <w:tcW w:w="1572" w:type="dxa"/>
          </w:tcPr>
          <w:p w:rsidR="00C156BA" w:rsidRPr="00C81665" w:rsidRDefault="00C156BA" w:rsidP="00C51809">
            <w:pPr>
              <w:jc w:val="center"/>
              <w:textAlignment w:val="baseline"/>
              <w:rPr>
                <w:rFonts w:ascii="Times New Roman" w:eastAsia="Times New Roman" w:hAnsi="Times New Roman" w:cs="Times New Roman"/>
                <w:sz w:val="16"/>
                <w:szCs w:val="16"/>
              </w:rPr>
            </w:pPr>
            <w:r w:rsidRPr="00C81665">
              <w:rPr>
                <w:rFonts w:ascii="Times New Roman" w:eastAsia="Times New Roman" w:hAnsi="Times New Roman" w:cs="Times New Roman"/>
                <w:sz w:val="16"/>
                <w:szCs w:val="16"/>
              </w:rPr>
              <w:t>Отсутствие нарушений</w:t>
            </w:r>
          </w:p>
        </w:tc>
        <w:tc>
          <w:tcPr>
            <w:tcW w:w="1084" w:type="dxa"/>
          </w:tcPr>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r w:rsidRPr="00C81665">
              <w:rPr>
                <w:rFonts w:ascii="Times New Roman" w:hAnsi="Times New Roman" w:cs="Times New Roman"/>
                <w:spacing w:val="-7"/>
                <w:sz w:val="16"/>
                <w:szCs w:val="16"/>
              </w:rPr>
              <w:t>+2</w:t>
            </w:r>
          </w:p>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4</w:t>
            </w:r>
          </w:p>
        </w:tc>
        <w:tc>
          <w:tcPr>
            <w:tcW w:w="4808" w:type="dxa"/>
          </w:tcPr>
          <w:p w:rsidR="00C156BA" w:rsidRPr="0027418F"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643D7D">
              <w:rPr>
                <w:rFonts w:ascii="Times New Roman" w:eastAsia="Times New Roman" w:hAnsi="Times New Roman" w:cs="Times New Roman"/>
                <w:sz w:val="24"/>
                <w:szCs w:val="24"/>
              </w:rPr>
              <w:t>Факты несвоевременного или некачественного проведения лабораторных исследований (по вине работников вверенного структурного подразделения)</w:t>
            </w:r>
          </w:p>
        </w:tc>
        <w:tc>
          <w:tcPr>
            <w:tcW w:w="1572" w:type="dxa"/>
          </w:tcPr>
          <w:p w:rsidR="00C156BA" w:rsidRPr="00C81665" w:rsidRDefault="00C156BA" w:rsidP="00C51809">
            <w:pPr>
              <w:jc w:val="center"/>
              <w:textAlignment w:val="baseline"/>
              <w:rPr>
                <w:rFonts w:ascii="Times New Roman" w:eastAsia="Times New Roman" w:hAnsi="Times New Roman" w:cs="Times New Roman"/>
                <w:sz w:val="16"/>
                <w:szCs w:val="16"/>
              </w:rPr>
            </w:pPr>
            <w:r w:rsidRPr="00C81665">
              <w:rPr>
                <w:rFonts w:ascii="Times New Roman" w:eastAsia="Times New Roman" w:hAnsi="Times New Roman" w:cs="Times New Roman"/>
                <w:sz w:val="16"/>
                <w:szCs w:val="16"/>
              </w:rPr>
              <w:t>Отсутствие</w:t>
            </w:r>
          </w:p>
        </w:tc>
        <w:tc>
          <w:tcPr>
            <w:tcW w:w="1084" w:type="dxa"/>
          </w:tcPr>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b/>
                <w:i/>
                <w:spacing w:val="-7"/>
                <w:sz w:val="16"/>
                <w:szCs w:val="16"/>
              </w:rPr>
            </w:pPr>
            <w:r w:rsidRPr="00C81665">
              <w:rPr>
                <w:rFonts w:ascii="Times New Roman" w:hAnsi="Times New Roman" w:cs="Times New Roman"/>
                <w:b/>
                <w:i/>
                <w:spacing w:val="-7"/>
                <w:sz w:val="16"/>
                <w:szCs w:val="16"/>
              </w:rPr>
              <w:t>+2</w:t>
            </w:r>
          </w:p>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b/>
                <w:i/>
                <w:spacing w:val="-7"/>
                <w:sz w:val="16"/>
                <w:szCs w:val="16"/>
              </w:rPr>
            </w:pPr>
          </w:p>
        </w:tc>
        <w:tc>
          <w:tcPr>
            <w:tcW w:w="1582" w:type="dxa"/>
          </w:tcPr>
          <w:p w:rsidR="00C156BA" w:rsidRPr="00DE5D41" w:rsidRDefault="00C156BA" w:rsidP="00C51809">
            <w:pPr>
              <w:rPr>
                <w:rFonts w:ascii="Times New Roman" w:hAnsi="Times New Roman" w:cs="Times New Roman"/>
                <w:b/>
                <w:i/>
              </w:rPr>
            </w:pPr>
            <w:r w:rsidRPr="00DE5D41">
              <w:rPr>
                <w:rFonts w:ascii="Times New Roman" w:hAnsi="Times New Roman" w:cs="Times New Roman"/>
                <w:b/>
                <w:i/>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5</w:t>
            </w:r>
          </w:p>
        </w:tc>
        <w:tc>
          <w:tcPr>
            <w:tcW w:w="4808"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643D7D">
              <w:rPr>
                <w:rFonts w:ascii="Times New Roman" w:eastAsia="Times New Roman" w:hAnsi="Times New Roman" w:cs="Times New Roman"/>
                <w:sz w:val="24"/>
                <w:szCs w:val="24"/>
              </w:rPr>
              <w:t>Соблюдение требований государственных санитарно-эпидемиологических правил и гигиенических нормативов, а также государственных нормативных требований охраны труда во вверенном структурном подразделении</w:t>
            </w:r>
          </w:p>
        </w:tc>
        <w:tc>
          <w:tcPr>
            <w:tcW w:w="1572" w:type="dxa"/>
          </w:tcPr>
          <w:p w:rsidR="00C156BA" w:rsidRPr="00C81665" w:rsidRDefault="00C156BA" w:rsidP="00C51809">
            <w:pPr>
              <w:jc w:val="center"/>
              <w:textAlignment w:val="baseline"/>
              <w:rPr>
                <w:rFonts w:ascii="Times New Roman" w:eastAsia="Times New Roman" w:hAnsi="Times New Roman" w:cs="Times New Roman"/>
                <w:sz w:val="16"/>
                <w:szCs w:val="16"/>
              </w:rPr>
            </w:pPr>
            <w:r w:rsidRPr="00C81665">
              <w:rPr>
                <w:rFonts w:ascii="Times New Roman" w:eastAsia="Times New Roman" w:hAnsi="Times New Roman" w:cs="Times New Roman"/>
                <w:sz w:val="16"/>
                <w:szCs w:val="16"/>
              </w:rPr>
              <w:t>Отсутствие нарушений</w:t>
            </w:r>
          </w:p>
        </w:tc>
        <w:tc>
          <w:tcPr>
            <w:tcW w:w="1084" w:type="dxa"/>
          </w:tcPr>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r w:rsidRPr="00C81665">
              <w:rPr>
                <w:rFonts w:ascii="Times New Roman" w:hAnsi="Times New Roman" w:cs="Times New Roman"/>
                <w:spacing w:val="-7"/>
                <w:sz w:val="16"/>
                <w:szCs w:val="16"/>
              </w:rPr>
              <w:t>+2</w:t>
            </w:r>
          </w:p>
          <w:p w:rsidR="00C156BA" w:rsidRPr="00C81665" w:rsidRDefault="00C156BA" w:rsidP="00C51809">
            <w:pPr>
              <w:widowControl w:val="0"/>
              <w:tabs>
                <w:tab w:val="left" w:pos="698"/>
              </w:tabs>
              <w:autoSpaceDE w:val="0"/>
              <w:autoSpaceDN w:val="0"/>
              <w:adjustRightInd w:val="0"/>
              <w:jc w:val="center"/>
              <w:rPr>
                <w:rFonts w:ascii="Times New Roman" w:hAnsi="Times New Roman" w:cs="Times New Roman"/>
                <w:spacing w:val="-7"/>
                <w:sz w:val="16"/>
                <w:szCs w:val="16"/>
              </w:rPr>
            </w:pP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4808" w:type="dxa"/>
          </w:tcPr>
          <w:p w:rsidR="00C156BA" w:rsidRPr="00DE5D41"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57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rPr>
            </w:pPr>
          </w:p>
        </w:tc>
        <w:tc>
          <w:tcPr>
            <w:tcW w:w="1084" w:type="dxa"/>
          </w:tcPr>
          <w:p w:rsidR="00C156BA" w:rsidRPr="00DE5D41"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E5D41" w:rsidRDefault="00C156BA" w:rsidP="00C51809">
            <w:pPr>
              <w:rPr>
                <w:rFonts w:ascii="Times New Roman" w:hAnsi="Times New Roman" w:cs="Times New Roman"/>
              </w:rPr>
            </w:pPr>
            <w:r w:rsidRPr="00DE5D41">
              <w:rPr>
                <w:rFonts w:ascii="Times New Roman" w:hAnsi="Times New Roman" w:cs="Times New Roman"/>
                <w:spacing w:val="-7"/>
              </w:rPr>
              <w:t>Ежемесячно</w:t>
            </w:r>
          </w:p>
        </w:tc>
      </w:tr>
    </w:tbl>
    <w:tbl>
      <w:tblPr>
        <w:tblW w:w="0" w:type="auto"/>
        <w:tblInd w:w="149" w:type="dxa"/>
        <w:tblCellMar>
          <w:left w:w="0" w:type="dxa"/>
          <w:right w:w="0" w:type="dxa"/>
        </w:tblCellMar>
        <w:tblLook w:val="04A0" w:firstRow="1" w:lastRow="0" w:firstColumn="1" w:lastColumn="0" w:noHBand="0" w:noVBand="1"/>
      </w:tblPr>
      <w:tblGrid>
        <w:gridCol w:w="378"/>
        <w:gridCol w:w="5729"/>
        <w:gridCol w:w="2218"/>
        <w:gridCol w:w="924"/>
      </w:tblGrid>
      <w:tr w:rsidR="00C156BA" w:rsidRPr="00DF0D4E" w:rsidTr="00C51809">
        <w:tc>
          <w:tcPr>
            <w:tcW w:w="378"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643D7D" w:rsidRDefault="00C156BA" w:rsidP="00C51809">
            <w:pPr>
              <w:spacing w:after="0" w:line="240" w:lineRule="auto"/>
              <w:textAlignment w:val="baseline"/>
              <w:rPr>
                <w:rFonts w:ascii="Times New Roman" w:eastAsia="Times New Roman" w:hAnsi="Times New Roman" w:cs="Times New Roman"/>
                <w:sz w:val="24"/>
                <w:szCs w:val="24"/>
              </w:rPr>
            </w:pPr>
          </w:p>
        </w:tc>
        <w:tc>
          <w:tcPr>
            <w:tcW w:w="2218"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r>
      <w:tr w:rsidR="00C156BA" w:rsidRPr="00DF0D4E" w:rsidTr="00C51809">
        <w:tc>
          <w:tcPr>
            <w:tcW w:w="378"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c>
          <w:tcPr>
            <w:tcW w:w="5729"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643D7D" w:rsidRDefault="00C156BA" w:rsidP="00C51809">
            <w:pPr>
              <w:spacing w:after="0" w:line="240" w:lineRule="auto"/>
              <w:textAlignment w:val="baseline"/>
              <w:rPr>
                <w:rFonts w:ascii="Times New Roman" w:eastAsia="Times New Roman" w:hAnsi="Times New Roman" w:cs="Times New Roman"/>
                <w:sz w:val="24"/>
                <w:szCs w:val="24"/>
              </w:rPr>
            </w:pPr>
          </w:p>
        </w:tc>
        <w:tc>
          <w:tcPr>
            <w:tcW w:w="2218"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0" w:type="dxa"/>
              <w:left w:w="149" w:type="dxa"/>
              <w:bottom w:w="0" w:type="dxa"/>
              <w:right w:w="149" w:type="dxa"/>
            </w:tcMar>
            <w:hideMark/>
          </w:tcPr>
          <w:p w:rsidR="00C156BA" w:rsidRPr="00DF0D4E" w:rsidRDefault="00C156BA" w:rsidP="00C51809">
            <w:pPr>
              <w:spacing w:after="0" w:line="240" w:lineRule="auto"/>
              <w:jc w:val="center"/>
              <w:textAlignment w:val="baseline"/>
              <w:rPr>
                <w:rFonts w:ascii="Times New Roman" w:eastAsia="Times New Roman" w:hAnsi="Times New Roman" w:cs="Times New Roman"/>
                <w:sz w:val="11"/>
                <w:szCs w:val="11"/>
              </w:rPr>
            </w:pPr>
          </w:p>
        </w:tc>
      </w:tr>
    </w:tbl>
    <w:p w:rsidR="00C156BA" w:rsidRPr="00DF0D4E" w:rsidRDefault="00C156BA" w:rsidP="00C156BA">
      <w:pPr>
        <w:shd w:val="clear" w:color="auto" w:fill="FFFFFF"/>
        <w:spacing w:after="0" w:line="240" w:lineRule="auto"/>
        <w:textAlignment w:val="baseline"/>
        <w:rPr>
          <w:rFonts w:ascii="Arial" w:eastAsia="Times New Roman" w:hAnsi="Arial" w:cs="Arial"/>
          <w:color w:val="444444"/>
          <w:sz w:val="11"/>
          <w:szCs w:val="11"/>
        </w:rPr>
      </w:pPr>
    </w:p>
    <w:p w:rsidR="00C156BA"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sidRPr="00DF0D4E">
        <w:rPr>
          <w:rFonts w:ascii="Arial" w:eastAsia="Times New Roman" w:hAnsi="Arial" w:cs="Arial"/>
          <w:color w:val="444444"/>
          <w:sz w:val="11"/>
          <w:szCs w:val="11"/>
        </w:rPr>
        <w:t>________________</w:t>
      </w:r>
      <w:r w:rsidRPr="00DF0D4E">
        <w:rPr>
          <w:rFonts w:ascii="Arial" w:eastAsia="Times New Roman" w:hAnsi="Arial" w:cs="Arial"/>
          <w:color w:val="444444"/>
          <w:sz w:val="11"/>
          <w:szCs w:val="11"/>
        </w:rPr>
        <w:br/>
      </w:r>
    </w:p>
    <w:p w:rsidR="00C156BA" w:rsidRPr="00DE5D41"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DE5D41">
        <w:rPr>
          <w:rFonts w:ascii="Times New Roman" w:hAnsi="Times New Roman" w:cs="Times New Roman"/>
          <w:sz w:val="26"/>
          <w:szCs w:val="26"/>
        </w:rPr>
        <w:t xml:space="preserve">Выплаты стимулирующего характера заведующему отделением не начисляются в следующих случаях: </w:t>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r w:rsidRPr="00DE5D41">
        <w:rPr>
          <w:rFonts w:ascii="Times New Roman" w:hAnsi="Times New Roman" w:cs="Times New Roman"/>
          <w:sz w:val="26"/>
          <w:szCs w:val="26"/>
        </w:rPr>
        <w:t>А)  наложения дисциплинарного взыскания в отчетном периоде;</w:t>
      </w:r>
    </w:p>
    <w:p w:rsidR="00C156BA" w:rsidRPr="00DE5D41" w:rsidRDefault="00C156BA" w:rsidP="00C156BA">
      <w:pPr>
        <w:widowControl w:val="0"/>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б</w:t>
      </w:r>
      <w:r w:rsidRPr="00DE5D41">
        <w:rPr>
          <w:rFonts w:ascii="Times New Roman" w:hAnsi="Times New Roman" w:cs="Times New Roman"/>
          <w:sz w:val="26"/>
          <w:szCs w:val="26"/>
        </w:rPr>
        <w:t xml:space="preserve">)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F0D4E" w:rsidRDefault="00C156BA" w:rsidP="00C156BA">
      <w:pPr>
        <w:shd w:val="clear" w:color="auto" w:fill="FFFFFF"/>
        <w:spacing w:after="0" w:line="240" w:lineRule="auto"/>
        <w:textAlignment w:val="baseline"/>
        <w:rPr>
          <w:rFonts w:ascii="Arial" w:eastAsia="Times New Roman" w:hAnsi="Arial" w:cs="Arial"/>
          <w:color w:val="444444"/>
          <w:sz w:val="11"/>
          <w:szCs w:val="11"/>
        </w:rPr>
      </w:pPr>
    </w:p>
    <w:p w:rsidR="00C156BA" w:rsidRDefault="00C156BA" w:rsidP="00C156BA">
      <w:pPr>
        <w:shd w:val="clear" w:color="auto" w:fill="FFFFFF"/>
        <w:spacing w:after="0" w:line="240" w:lineRule="auto"/>
        <w:ind w:firstLine="480"/>
        <w:textAlignment w:val="baseline"/>
        <w:rPr>
          <w:rFonts w:ascii="Times New Roman" w:eastAsia="Times New Roman" w:hAnsi="Times New Roman" w:cs="Times New Roman"/>
          <w:color w:val="444444"/>
        </w:rPr>
      </w:pPr>
      <w:r w:rsidRPr="00FF481D">
        <w:rPr>
          <w:rFonts w:ascii="Times New Roman" w:eastAsia="Times New Roman" w:hAnsi="Times New Roman" w:cs="Times New Roman"/>
          <w:color w:val="444444"/>
        </w:rPr>
        <w:t>* Примечание к таблице N</w:t>
      </w:r>
      <w:r>
        <w:rPr>
          <w:rFonts w:ascii="Times New Roman" w:eastAsia="Times New Roman" w:hAnsi="Times New Roman" w:cs="Times New Roman"/>
          <w:color w:val="444444"/>
        </w:rPr>
        <w:t>2.41</w:t>
      </w:r>
      <w:r w:rsidRPr="00FF481D">
        <w:rPr>
          <w:rFonts w:ascii="Times New Roman" w:eastAsia="Times New Roman" w:hAnsi="Times New Roman" w:cs="Times New Roman"/>
          <w:color w:val="444444"/>
        </w:rPr>
        <w:t>: Возможные наименования должности:</w:t>
      </w:r>
      <w:r w:rsidRPr="00FF481D">
        <w:rPr>
          <w:rFonts w:ascii="Times New Roman" w:eastAsia="Times New Roman" w:hAnsi="Times New Roman" w:cs="Times New Roman"/>
          <w:color w:val="444444"/>
        </w:rPr>
        <w:br/>
        <w:t>- заведующий лабораторией - врач-бактериолог;</w:t>
      </w:r>
    </w:p>
    <w:p w:rsidR="00C156BA" w:rsidRPr="00FF481D" w:rsidRDefault="00C156BA" w:rsidP="00C156BA">
      <w:pPr>
        <w:shd w:val="clear" w:color="auto" w:fill="FFFFFF"/>
        <w:spacing w:after="0" w:line="240" w:lineRule="auto"/>
        <w:ind w:firstLine="480"/>
        <w:textAlignment w:val="baseline"/>
        <w:rPr>
          <w:rFonts w:ascii="Times New Roman" w:eastAsia="Times New Roman" w:hAnsi="Times New Roman" w:cs="Times New Roman"/>
          <w:color w:val="444444"/>
        </w:rPr>
      </w:pPr>
      <w:r w:rsidRPr="00FF481D">
        <w:rPr>
          <w:rFonts w:ascii="Times New Roman" w:eastAsia="Times New Roman" w:hAnsi="Times New Roman" w:cs="Times New Roman"/>
          <w:color w:val="444444"/>
        </w:rPr>
        <w:t>- заведующий лабораторией - врач клинической лабораторной диагностики;</w:t>
      </w:r>
      <w:r>
        <w:rPr>
          <w:rFonts w:ascii="Times New Roman" w:eastAsia="Times New Roman" w:hAnsi="Times New Roman" w:cs="Times New Roman"/>
          <w:color w:val="444444"/>
        </w:rPr>
        <w:t xml:space="preserve"> </w:t>
      </w:r>
    </w:p>
    <w:p w:rsidR="00C156BA" w:rsidRPr="00FF481D" w:rsidRDefault="00C156BA" w:rsidP="00C156BA">
      <w:pPr>
        <w:shd w:val="clear" w:color="auto" w:fill="FFFFFF"/>
        <w:spacing w:after="0" w:line="240" w:lineRule="auto"/>
        <w:ind w:firstLine="480"/>
        <w:textAlignment w:val="baseline"/>
        <w:rPr>
          <w:rFonts w:ascii="Times New Roman" w:eastAsia="Times New Roman" w:hAnsi="Times New Roman" w:cs="Times New Roman"/>
          <w:color w:val="444444"/>
        </w:rPr>
      </w:pPr>
      <w:r w:rsidRPr="00FF481D">
        <w:rPr>
          <w:rFonts w:ascii="Times New Roman" w:eastAsia="Times New Roman" w:hAnsi="Times New Roman" w:cs="Times New Roman"/>
          <w:color w:val="444444"/>
        </w:rPr>
        <w:t>- заведующий лабораторией - врач-лаборант;</w:t>
      </w:r>
      <w:r>
        <w:rPr>
          <w:rFonts w:ascii="Times New Roman" w:eastAsia="Times New Roman" w:hAnsi="Times New Roman" w:cs="Times New Roman"/>
          <w:color w:val="444444"/>
        </w:rPr>
        <w:t xml:space="preserve"> </w:t>
      </w:r>
    </w:p>
    <w:p w:rsidR="00C156BA" w:rsidRPr="00FF481D" w:rsidRDefault="00C156BA" w:rsidP="00C156BA">
      <w:pPr>
        <w:shd w:val="clear" w:color="auto" w:fill="FFFFFF"/>
        <w:spacing w:after="0" w:line="240" w:lineRule="auto"/>
        <w:ind w:firstLine="480"/>
        <w:textAlignment w:val="baseline"/>
        <w:rPr>
          <w:rFonts w:ascii="Times New Roman" w:eastAsia="Times New Roman" w:hAnsi="Times New Roman" w:cs="Times New Roman"/>
          <w:color w:val="444444"/>
        </w:rPr>
      </w:pPr>
      <w:r w:rsidRPr="00FF481D">
        <w:rPr>
          <w:rFonts w:ascii="Times New Roman" w:eastAsia="Times New Roman" w:hAnsi="Times New Roman" w:cs="Times New Roman"/>
          <w:color w:val="444444"/>
        </w:rPr>
        <w:t>- заведующий лабораторией - врач - лабораторный генетик;</w:t>
      </w:r>
      <w:r>
        <w:rPr>
          <w:rFonts w:ascii="Times New Roman" w:eastAsia="Times New Roman" w:hAnsi="Times New Roman" w:cs="Times New Roman"/>
          <w:color w:val="444444"/>
        </w:rPr>
        <w:t xml:space="preserve"> </w:t>
      </w:r>
    </w:p>
    <w:p w:rsidR="00C156BA" w:rsidRPr="00FF481D" w:rsidRDefault="00C156BA" w:rsidP="00C156BA">
      <w:pPr>
        <w:shd w:val="clear" w:color="auto" w:fill="FFFFFF"/>
        <w:spacing w:after="0" w:line="240" w:lineRule="auto"/>
        <w:ind w:firstLine="480"/>
        <w:textAlignment w:val="baseline"/>
        <w:rPr>
          <w:rFonts w:ascii="Times New Roman" w:eastAsia="Times New Roman" w:hAnsi="Times New Roman" w:cs="Times New Roman"/>
          <w:color w:val="444444"/>
        </w:rPr>
      </w:pPr>
      <w:r w:rsidRPr="00FF481D">
        <w:rPr>
          <w:rFonts w:ascii="Times New Roman" w:eastAsia="Times New Roman" w:hAnsi="Times New Roman" w:cs="Times New Roman"/>
          <w:color w:val="444444"/>
        </w:rPr>
        <w:t>- заведующий лабораторией - врач-радиолог.</w:t>
      </w:r>
    </w:p>
    <w:p w:rsidR="00C156BA" w:rsidRPr="0013773E" w:rsidRDefault="00C156BA" w:rsidP="00C156BA">
      <w:pPr>
        <w:shd w:val="clear" w:color="auto" w:fill="FFFFFF"/>
        <w:spacing w:after="0" w:line="240" w:lineRule="auto"/>
        <w:jc w:val="center"/>
        <w:textAlignment w:val="baseline"/>
        <w:rPr>
          <w:rFonts w:ascii="Times New Roman" w:hAnsi="Times New Roman" w:cs="Times New Roman"/>
          <w:b/>
          <w:sz w:val="26"/>
          <w:szCs w:val="26"/>
        </w:rPr>
      </w:pPr>
      <w:r w:rsidRPr="0013773E">
        <w:rPr>
          <w:rFonts w:ascii="Times New Roman" w:hAnsi="Times New Roman" w:cs="Times New Roman"/>
          <w:b/>
          <w:spacing w:val="-7"/>
          <w:sz w:val="26"/>
          <w:szCs w:val="26"/>
        </w:rPr>
        <w:t>2.4</w:t>
      </w:r>
      <w:r>
        <w:rPr>
          <w:rFonts w:ascii="Times New Roman" w:hAnsi="Times New Roman" w:cs="Times New Roman"/>
          <w:b/>
          <w:spacing w:val="-7"/>
          <w:sz w:val="26"/>
          <w:szCs w:val="26"/>
        </w:rPr>
        <w:t>2</w:t>
      </w:r>
      <w:r w:rsidRPr="0013773E">
        <w:rPr>
          <w:rFonts w:ascii="Times New Roman" w:hAnsi="Times New Roman" w:cs="Times New Roman"/>
          <w:b/>
          <w:spacing w:val="-7"/>
          <w:sz w:val="26"/>
          <w:szCs w:val="26"/>
        </w:rPr>
        <w:t xml:space="preserve">. </w:t>
      </w:r>
      <w:r w:rsidRPr="0013773E">
        <w:rPr>
          <w:rFonts w:ascii="Times New Roman" w:hAnsi="Times New Roman" w:cs="Times New Roman"/>
          <w:b/>
          <w:spacing w:val="-7"/>
          <w:sz w:val="24"/>
          <w:szCs w:val="24"/>
        </w:rPr>
        <w:t xml:space="preserve">Показатели и </w:t>
      </w:r>
      <w:r w:rsidRPr="0013773E">
        <w:rPr>
          <w:rFonts w:ascii="Times New Roman" w:hAnsi="Times New Roman" w:cs="Times New Roman"/>
          <w:b/>
          <w:sz w:val="24"/>
          <w:szCs w:val="24"/>
        </w:rPr>
        <w:t xml:space="preserve"> критерии оценки эффективности деятельности  </w:t>
      </w:r>
      <w:r w:rsidRPr="0013773E">
        <w:rPr>
          <w:rFonts w:ascii="Times New Roman" w:eastAsia="Times New Roman" w:hAnsi="Times New Roman" w:cs="Times New Roman"/>
          <w:b/>
          <w:color w:val="000000"/>
          <w:sz w:val="24"/>
          <w:szCs w:val="24"/>
        </w:rPr>
        <w:t xml:space="preserve">подразделения скорой медицинской помощи (станции) и его руководителя </w:t>
      </w:r>
      <w:r>
        <w:rPr>
          <w:rFonts w:ascii="Times New Roman" w:eastAsia="Times New Roman" w:hAnsi="Times New Roman" w:cs="Times New Roman"/>
          <w:b/>
          <w:color w:val="000000"/>
          <w:sz w:val="24"/>
          <w:szCs w:val="24"/>
        </w:rPr>
        <w:t>–</w:t>
      </w:r>
      <w:r w:rsidRPr="0013773E">
        <w:rPr>
          <w:rFonts w:ascii="Times New Roman" w:hAnsi="Times New Roman" w:cs="Times New Roman"/>
          <w:b/>
          <w:sz w:val="24"/>
          <w:szCs w:val="24"/>
        </w:rPr>
        <w:t>макс</w:t>
      </w:r>
      <w:r>
        <w:rPr>
          <w:rFonts w:ascii="Times New Roman" w:hAnsi="Times New Roman" w:cs="Times New Roman"/>
          <w:b/>
          <w:sz w:val="24"/>
          <w:szCs w:val="24"/>
        </w:rPr>
        <w:t>.</w:t>
      </w:r>
      <w:r w:rsidRPr="0013773E">
        <w:rPr>
          <w:rFonts w:ascii="Times New Roman" w:hAnsi="Times New Roman" w:cs="Times New Roman"/>
          <w:b/>
          <w:sz w:val="24"/>
          <w:szCs w:val="24"/>
        </w:rPr>
        <w:t xml:space="preserve"> </w:t>
      </w:r>
      <w:r>
        <w:rPr>
          <w:rFonts w:ascii="Times New Roman" w:hAnsi="Times New Roman" w:cs="Times New Roman"/>
          <w:b/>
          <w:sz w:val="24"/>
          <w:szCs w:val="24"/>
        </w:rPr>
        <w:t>к</w:t>
      </w:r>
      <w:r w:rsidRPr="0013773E">
        <w:rPr>
          <w:rFonts w:ascii="Times New Roman" w:hAnsi="Times New Roman" w:cs="Times New Roman"/>
          <w:b/>
          <w:sz w:val="24"/>
          <w:szCs w:val="24"/>
        </w:rPr>
        <w:t>ол</w:t>
      </w:r>
      <w:r>
        <w:rPr>
          <w:rFonts w:ascii="Times New Roman" w:hAnsi="Times New Roman" w:cs="Times New Roman"/>
          <w:b/>
          <w:sz w:val="24"/>
          <w:szCs w:val="24"/>
        </w:rPr>
        <w:t>-во</w:t>
      </w:r>
      <w:r w:rsidRPr="0013773E">
        <w:rPr>
          <w:rFonts w:ascii="Times New Roman" w:hAnsi="Times New Roman" w:cs="Times New Roman"/>
          <w:b/>
          <w:sz w:val="24"/>
          <w:szCs w:val="24"/>
        </w:rPr>
        <w:t xml:space="preserve"> – 12 б. </w:t>
      </w:r>
      <w:r w:rsidRPr="0013773E">
        <w:rPr>
          <w:rFonts w:ascii="Times New Roman" w:hAnsi="Times New Roman" w:cs="Times New Roman"/>
          <w:b/>
          <w:sz w:val="26"/>
          <w:szCs w:val="26"/>
        </w:rPr>
        <w:tab/>
      </w:r>
    </w:p>
    <w:tbl>
      <w:tblPr>
        <w:tblStyle w:val="ae"/>
        <w:tblW w:w="0" w:type="auto"/>
        <w:tblLook w:val="04A0" w:firstRow="1" w:lastRow="0" w:firstColumn="1" w:lastColumn="0" w:noHBand="0" w:noVBand="1"/>
      </w:tblPr>
      <w:tblGrid>
        <w:gridCol w:w="524"/>
        <w:gridCol w:w="4692"/>
        <w:gridCol w:w="1695"/>
        <w:gridCol w:w="1078"/>
        <w:gridCol w:w="1582"/>
      </w:tblGrid>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w:t>
            </w:r>
          </w:p>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п\п</w:t>
            </w:r>
          </w:p>
        </w:tc>
        <w:tc>
          <w:tcPr>
            <w:tcW w:w="4692"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Показатель</w:t>
            </w:r>
          </w:p>
        </w:tc>
        <w:tc>
          <w:tcPr>
            <w:tcW w:w="1695"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Критерии</w:t>
            </w:r>
          </w:p>
        </w:tc>
        <w:tc>
          <w:tcPr>
            <w:tcW w:w="1078"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Оценка</w:t>
            </w:r>
          </w:p>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(баллы)</w:t>
            </w:r>
          </w:p>
        </w:tc>
        <w:tc>
          <w:tcPr>
            <w:tcW w:w="1582"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Периодичность</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1</w:t>
            </w:r>
          </w:p>
        </w:tc>
        <w:tc>
          <w:tcPr>
            <w:tcW w:w="4692" w:type="dxa"/>
          </w:tcPr>
          <w:p w:rsidR="00C156BA" w:rsidRPr="00D00414" w:rsidRDefault="00C156BA" w:rsidP="00C51809">
            <w:pPr>
              <w:rPr>
                <w:rFonts w:ascii="Times New Roman" w:hAnsi="Times New Roman" w:cs="Times New Roman"/>
                <w:spacing w:val="-7"/>
              </w:rPr>
            </w:pPr>
            <w:r w:rsidRPr="00D00414">
              <w:rPr>
                <w:rFonts w:ascii="Times New Roman" w:eastAsia="Times New Roman" w:hAnsi="Times New Roman" w:cs="Times New Roman"/>
              </w:rPr>
              <w:t>Процент вызовов со временем доезда до 20 минут</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80% и более</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Менее 80%</w:t>
            </w:r>
          </w:p>
        </w:tc>
        <w:tc>
          <w:tcPr>
            <w:tcW w:w="1078"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+2</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 xml:space="preserve">  0</w:t>
            </w:r>
          </w:p>
        </w:tc>
        <w:tc>
          <w:tcPr>
            <w:tcW w:w="1582"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Ежемесячно</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2</w:t>
            </w:r>
          </w:p>
        </w:tc>
        <w:tc>
          <w:tcPr>
            <w:tcW w:w="4692" w:type="dxa"/>
          </w:tcPr>
          <w:p w:rsidR="00C156BA" w:rsidRPr="00D00414" w:rsidRDefault="00C156BA" w:rsidP="00C51809">
            <w:pPr>
              <w:widowControl w:val="0"/>
              <w:shd w:val="clear" w:color="auto" w:fill="FFFFFF"/>
              <w:tabs>
                <w:tab w:val="left" w:pos="698"/>
              </w:tabs>
              <w:autoSpaceDE w:val="0"/>
              <w:autoSpaceDN w:val="0"/>
              <w:adjustRightInd w:val="0"/>
              <w:rPr>
                <w:rFonts w:ascii="Times New Roman" w:hAnsi="Times New Roman" w:cs="Times New Roman"/>
              </w:rPr>
            </w:pPr>
            <w:r w:rsidRPr="00D00414">
              <w:rPr>
                <w:rFonts w:ascii="Times New Roman" w:eastAsia="Times New Roman" w:hAnsi="Times New Roman" w:cs="Times New Roman"/>
              </w:rPr>
              <w:t xml:space="preserve">Доля расхождения диагноза скорой </w:t>
            </w:r>
            <w:r w:rsidRPr="00D00414">
              <w:rPr>
                <w:rFonts w:ascii="Times New Roman" w:eastAsia="Times New Roman" w:hAnsi="Times New Roman" w:cs="Times New Roman"/>
              </w:rPr>
              <w:lastRenderedPageBreak/>
              <w:t>медицинской помощи от приемного отделения (стационара)</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lastRenderedPageBreak/>
              <w:t>Менее 5%</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lastRenderedPageBreak/>
              <w:t>от 5% до 10%</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10% и более</w:t>
            </w:r>
          </w:p>
          <w:p w:rsidR="00C156BA" w:rsidRPr="00D00414" w:rsidRDefault="00C156BA" w:rsidP="00C51809">
            <w:pPr>
              <w:rPr>
                <w:rFonts w:ascii="Times New Roman" w:eastAsia="Times New Roman" w:hAnsi="Times New Roman" w:cs="Times New Roman"/>
              </w:rPr>
            </w:pPr>
          </w:p>
        </w:tc>
        <w:tc>
          <w:tcPr>
            <w:tcW w:w="1078"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lastRenderedPageBreak/>
              <w:t>+2</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lastRenderedPageBreak/>
              <w:t>+1</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 xml:space="preserve">  0</w:t>
            </w:r>
          </w:p>
        </w:tc>
        <w:tc>
          <w:tcPr>
            <w:tcW w:w="1582" w:type="dxa"/>
          </w:tcPr>
          <w:p w:rsidR="00C156BA" w:rsidRPr="00D00414" w:rsidRDefault="00C156BA" w:rsidP="00C51809">
            <w:pPr>
              <w:rPr>
                <w:rFonts w:ascii="Times New Roman" w:hAnsi="Times New Roman" w:cs="Times New Roman"/>
              </w:rPr>
            </w:pPr>
            <w:r w:rsidRPr="00D00414">
              <w:rPr>
                <w:rFonts w:ascii="Times New Roman" w:hAnsi="Times New Roman" w:cs="Times New Roman"/>
                <w:spacing w:val="-7"/>
              </w:rPr>
              <w:lastRenderedPageBreak/>
              <w:t>Ежемесячно</w:t>
            </w:r>
          </w:p>
        </w:tc>
      </w:tr>
      <w:tr w:rsidR="00C156BA" w:rsidRPr="00D00414" w:rsidTr="00C51809">
        <w:trPr>
          <w:trHeight w:val="628"/>
        </w:trPr>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lastRenderedPageBreak/>
              <w:t>3</w:t>
            </w:r>
          </w:p>
        </w:tc>
        <w:tc>
          <w:tcPr>
            <w:tcW w:w="4692" w:type="dxa"/>
          </w:tcPr>
          <w:p w:rsidR="00C156BA" w:rsidRPr="00D00414"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00414">
              <w:rPr>
                <w:rFonts w:ascii="Times New Roman" w:eastAsia="Times New Roman" w:hAnsi="Times New Roman" w:cs="Times New Roman"/>
              </w:rPr>
              <w:t>Обоснованные жалобы</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Отсутствие</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1 и более</w:t>
            </w:r>
          </w:p>
        </w:tc>
        <w:tc>
          <w:tcPr>
            <w:tcW w:w="1078"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+2</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0</w:t>
            </w:r>
          </w:p>
        </w:tc>
        <w:tc>
          <w:tcPr>
            <w:tcW w:w="1582" w:type="dxa"/>
          </w:tcPr>
          <w:p w:rsidR="00C156BA" w:rsidRPr="00D00414" w:rsidRDefault="00C156BA" w:rsidP="00C51809">
            <w:pPr>
              <w:rPr>
                <w:rFonts w:ascii="Times New Roman" w:hAnsi="Times New Roman" w:cs="Times New Roman"/>
              </w:rPr>
            </w:pPr>
            <w:r w:rsidRPr="00D00414">
              <w:rPr>
                <w:rFonts w:ascii="Times New Roman" w:hAnsi="Times New Roman" w:cs="Times New Roman"/>
                <w:spacing w:val="-7"/>
              </w:rPr>
              <w:t>Ежемесячно</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4</w:t>
            </w:r>
          </w:p>
        </w:tc>
        <w:tc>
          <w:tcPr>
            <w:tcW w:w="4692" w:type="dxa"/>
          </w:tcPr>
          <w:p w:rsidR="00C156BA" w:rsidRPr="00D00414"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00414">
              <w:rPr>
                <w:rFonts w:ascii="Times New Roman" w:eastAsia="Times New Roman" w:hAnsi="Times New Roman" w:cs="Times New Roman"/>
                <w:color w:val="22272F"/>
              </w:rPr>
              <w:t>Соблюдение санитарно-эпидемиологических требований, требований пожарной безопасности, охраны труда</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Соблюдение</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несоблюдения</w:t>
            </w:r>
          </w:p>
        </w:tc>
        <w:tc>
          <w:tcPr>
            <w:tcW w:w="1078"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+2</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0</w:t>
            </w:r>
          </w:p>
        </w:tc>
        <w:tc>
          <w:tcPr>
            <w:tcW w:w="1582" w:type="dxa"/>
          </w:tcPr>
          <w:p w:rsidR="00C156BA" w:rsidRPr="00D00414" w:rsidRDefault="00C156BA" w:rsidP="00C51809">
            <w:pPr>
              <w:rPr>
                <w:rFonts w:ascii="Times New Roman" w:hAnsi="Times New Roman" w:cs="Times New Roman"/>
                <w:b/>
                <w:i/>
              </w:rPr>
            </w:pPr>
            <w:r w:rsidRPr="00D00414">
              <w:rPr>
                <w:rFonts w:ascii="Times New Roman" w:hAnsi="Times New Roman" w:cs="Times New Roman"/>
                <w:b/>
                <w:i/>
                <w:spacing w:val="-7"/>
              </w:rPr>
              <w:t>Ежемесячно</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5</w:t>
            </w:r>
          </w:p>
        </w:tc>
        <w:tc>
          <w:tcPr>
            <w:tcW w:w="4692" w:type="dxa"/>
          </w:tcPr>
          <w:p w:rsidR="00C156BA" w:rsidRPr="00D00414"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D00414">
              <w:rPr>
                <w:rFonts w:ascii="Times New Roman" w:hAnsi="Times New Roman" w:cs="Times New Roman"/>
                <w:color w:val="000000"/>
                <w:shd w:val="clear" w:color="auto" w:fill="FFFFFF"/>
              </w:rPr>
              <w:t>Соблюдение  стандартов оказания скорой медицинской помощи, д</w:t>
            </w:r>
            <w:r w:rsidRPr="00D00414">
              <w:rPr>
                <w:rFonts w:ascii="Times New Roman" w:eastAsia="Times New Roman" w:hAnsi="Times New Roman" w:cs="Times New Roman"/>
                <w:color w:val="22272F"/>
              </w:rPr>
              <w:t>ефекты оформления медицинской документации и ЕЦП</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Соблюдение</w:t>
            </w:r>
          </w:p>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несоблюдения</w:t>
            </w:r>
          </w:p>
        </w:tc>
        <w:tc>
          <w:tcPr>
            <w:tcW w:w="1078"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+2</w:t>
            </w:r>
          </w:p>
        </w:tc>
        <w:tc>
          <w:tcPr>
            <w:tcW w:w="1582" w:type="dxa"/>
          </w:tcPr>
          <w:p w:rsidR="00C156BA" w:rsidRPr="00D00414" w:rsidRDefault="00C156BA" w:rsidP="00C51809">
            <w:pPr>
              <w:rPr>
                <w:rFonts w:ascii="Times New Roman" w:hAnsi="Times New Roman" w:cs="Times New Roman"/>
              </w:rPr>
            </w:pPr>
            <w:r w:rsidRPr="00D00414">
              <w:rPr>
                <w:rFonts w:ascii="Times New Roman" w:hAnsi="Times New Roman" w:cs="Times New Roman"/>
                <w:spacing w:val="-7"/>
              </w:rPr>
              <w:t>Ежемесячно</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6</w:t>
            </w:r>
          </w:p>
        </w:tc>
        <w:tc>
          <w:tcPr>
            <w:tcW w:w="4692" w:type="dxa"/>
          </w:tcPr>
          <w:p w:rsidR="00C156BA" w:rsidRPr="00D00414" w:rsidRDefault="00C156BA" w:rsidP="00C51809">
            <w:pPr>
              <w:pStyle w:val="3"/>
              <w:shd w:val="clear" w:color="auto" w:fill="FFFFFF"/>
              <w:spacing w:before="0" w:after="112" w:line="119" w:lineRule="atLeast"/>
              <w:outlineLvl w:val="2"/>
              <w:rPr>
                <w:rFonts w:ascii="Times New Roman" w:hAnsi="Times New Roman" w:cs="Times New Roman"/>
                <w:b w:val="0"/>
              </w:rPr>
            </w:pPr>
            <w:r w:rsidRPr="00D00414">
              <w:rPr>
                <w:rFonts w:ascii="Times New Roman" w:hAnsi="Times New Roman" w:cs="Times New Roman"/>
                <w:b w:val="0"/>
                <w:color w:val="333333"/>
                <w:spacing w:val="3"/>
                <w:shd w:val="clear" w:color="auto" w:fill="FBFBFB"/>
              </w:rPr>
              <w:t>Комплектация машин скорой помощи, регламентирована приказом Министерства здравоохранения РФ от 14 октября 2002 года № 313 «Об утверждении отраслевого стандарта «Салоны автомобилей скорой медицинской помощи и их оснащение. Общие технические требования» (ОСТ 91500.07.0001-2002).</w:t>
            </w:r>
            <w:r w:rsidRPr="00D00414">
              <w:rPr>
                <w:rFonts w:ascii="Times New Roman" w:hAnsi="Times New Roman" w:cs="Times New Roman"/>
                <w:b w:val="0"/>
              </w:rPr>
              <w:t xml:space="preserve"> </w:t>
            </w:r>
          </w:p>
        </w:tc>
        <w:tc>
          <w:tcPr>
            <w:tcW w:w="1695" w:type="dxa"/>
          </w:tcPr>
          <w:p w:rsidR="00C156BA" w:rsidRPr="00D00414" w:rsidRDefault="00C156BA" w:rsidP="00C51809">
            <w:pPr>
              <w:rPr>
                <w:rFonts w:ascii="Times New Roman" w:eastAsia="Times New Roman" w:hAnsi="Times New Roman" w:cs="Times New Roman"/>
              </w:rPr>
            </w:pPr>
            <w:r w:rsidRPr="00D00414">
              <w:rPr>
                <w:rFonts w:ascii="Times New Roman" w:eastAsia="Times New Roman" w:hAnsi="Times New Roman" w:cs="Times New Roman"/>
              </w:rPr>
              <w:t>Соблюдение</w:t>
            </w:r>
          </w:p>
          <w:p w:rsidR="00C156BA" w:rsidRPr="00D00414" w:rsidRDefault="00C156BA" w:rsidP="00C51809">
            <w:pPr>
              <w:widowControl w:val="0"/>
              <w:tabs>
                <w:tab w:val="left" w:pos="698"/>
              </w:tabs>
              <w:autoSpaceDE w:val="0"/>
              <w:autoSpaceDN w:val="0"/>
              <w:adjustRightInd w:val="0"/>
              <w:rPr>
                <w:rFonts w:ascii="Times New Roman" w:hAnsi="Times New Roman" w:cs="Times New Roman"/>
              </w:rPr>
            </w:pPr>
            <w:r w:rsidRPr="00D00414">
              <w:rPr>
                <w:rFonts w:ascii="Times New Roman" w:eastAsia="Times New Roman" w:hAnsi="Times New Roman" w:cs="Times New Roman"/>
              </w:rPr>
              <w:t>несоблюдения</w:t>
            </w:r>
          </w:p>
        </w:tc>
        <w:tc>
          <w:tcPr>
            <w:tcW w:w="1078"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+2</w:t>
            </w:r>
          </w:p>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r w:rsidRPr="00D00414">
              <w:rPr>
                <w:rFonts w:ascii="Times New Roman" w:hAnsi="Times New Roman" w:cs="Times New Roman"/>
                <w:spacing w:val="-7"/>
              </w:rPr>
              <w:t>0</w:t>
            </w:r>
          </w:p>
        </w:tc>
        <w:tc>
          <w:tcPr>
            <w:tcW w:w="1582" w:type="dxa"/>
          </w:tcPr>
          <w:p w:rsidR="00C156BA" w:rsidRPr="00D00414" w:rsidRDefault="00C156BA" w:rsidP="00C51809">
            <w:pPr>
              <w:rPr>
                <w:rFonts w:ascii="Times New Roman" w:hAnsi="Times New Roman" w:cs="Times New Roman"/>
              </w:rPr>
            </w:pPr>
            <w:r w:rsidRPr="00D00414">
              <w:rPr>
                <w:rFonts w:ascii="Times New Roman" w:hAnsi="Times New Roman" w:cs="Times New Roman"/>
                <w:spacing w:val="-7"/>
              </w:rPr>
              <w:t>Ежемесячно</w:t>
            </w:r>
          </w:p>
        </w:tc>
      </w:tr>
      <w:tr w:rsidR="00C156BA" w:rsidRPr="00D00414" w:rsidTr="00C51809">
        <w:tc>
          <w:tcPr>
            <w:tcW w:w="524"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spacing w:val="-7"/>
              </w:rPr>
            </w:pPr>
          </w:p>
        </w:tc>
        <w:tc>
          <w:tcPr>
            <w:tcW w:w="4692" w:type="dxa"/>
          </w:tcPr>
          <w:p w:rsidR="00C156BA" w:rsidRPr="00D00414"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p>
        </w:tc>
        <w:tc>
          <w:tcPr>
            <w:tcW w:w="1695" w:type="dxa"/>
          </w:tcPr>
          <w:p w:rsidR="00C156BA" w:rsidRPr="00D00414" w:rsidRDefault="00C156BA" w:rsidP="00C51809">
            <w:pPr>
              <w:widowControl w:val="0"/>
              <w:tabs>
                <w:tab w:val="left" w:pos="698"/>
              </w:tabs>
              <w:autoSpaceDE w:val="0"/>
              <w:autoSpaceDN w:val="0"/>
              <w:adjustRightInd w:val="0"/>
              <w:rPr>
                <w:rFonts w:ascii="Times New Roman" w:hAnsi="Times New Roman" w:cs="Times New Roman"/>
              </w:rPr>
            </w:pPr>
          </w:p>
        </w:tc>
        <w:tc>
          <w:tcPr>
            <w:tcW w:w="1078" w:type="dxa"/>
          </w:tcPr>
          <w:p w:rsidR="00C156BA" w:rsidRPr="00D00414" w:rsidRDefault="00C156BA" w:rsidP="00C51809">
            <w:pPr>
              <w:widowControl w:val="0"/>
              <w:tabs>
                <w:tab w:val="left" w:pos="698"/>
              </w:tabs>
              <w:autoSpaceDE w:val="0"/>
              <w:autoSpaceDN w:val="0"/>
              <w:adjustRightInd w:val="0"/>
              <w:jc w:val="center"/>
              <w:rPr>
                <w:rFonts w:ascii="Times New Roman" w:hAnsi="Times New Roman" w:cs="Times New Roman"/>
                <w:spacing w:val="-7"/>
              </w:rPr>
            </w:pPr>
          </w:p>
        </w:tc>
        <w:tc>
          <w:tcPr>
            <w:tcW w:w="1582" w:type="dxa"/>
          </w:tcPr>
          <w:p w:rsidR="00C156BA" w:rsidRPr="00D00414" w:rsidRDefault="00C156BA" w:rsidP="00C51809">
            <w:pPr>
              <w:rPr>
                <w:rFonts w:ascii="Times New Roman" w:hAnsi="Times New Roman" w:cs="Times New Roman"/>
                <w:spacing w:val="-7"/>
              </w:rPr>
            </w:pPr>
          </w:p>
        </w:tc>
      </w:tr>
    </w:tbl>
    <w:p w:rsidR="00C156BA" w:rsidRPr="00D00414" w:rsidRDefault="00C156BA" w:rsidP="00C156BA">
      <w:pPr>
        <w:widowControl w:val="0"/>
        <w:shd w:val="clear" w:color="auto" w:fill="FFFFFF"/>
        <w:tabs>
          <w:tab w:val="left" w:pos="698"/>
        </w:tabs>
        <w:autoSpaceDE w:val="0"/>
        <w:autoSpaceDN w:val="0"/>
        <w:adjustRightInd w:val="0"/>
        <w:spacing w:after="0" w:line="240" w:lineRule="auto"/>
        <w:rPr>
          <w:rFonts w:ascii="Times New Roman" w:hAnsi="Times New Roman" w:cs="Times New Roman"/>
        </w:rPr>
      </w:pPr>
      <w:r w:rsidRPr="00D00414">
        <w:rPr>
          <w:rFonts w:ascii="Times New Roman" w:hAnsi="Times New Roman" w:cs="Times New Roman"/>
        </w:rPr>
        <w:t xml:space="preserve">Выплаты стимулирующего характера заведующему отделением не начисляются в следующих случаях: </w:t>
      </w:r>
    </w:p>
    <w:p w:rsidR="00C156BA" w:rsidRPr="00D00414" w:rsidRDefault="00C156BA" w:rsidP="00C156BA">
      <w:pPr>
        <w:widowControl w:val="0"/>
        <w:autoSpaceDE w:val="0"/>
        <w:autoSpaceDN w:val="0"/>
        <w:adjustRightInd w:val="0"/>
        <w:spacing w:after="0" w:line="240" w:lineRule="auto"/>
        <w:ind w:firstLine="708"/>
        <w:outlineLvl w:val="0"/>
        <w:rPr>
          <w:rFonts w:ascii="Times New Roman" w:hAnsi="Times New Roman" w:cs="Times New Roman"/>
        </w:rPr>
      </w:pPr>
      <w:r w:rsidRPr="00D00414">
        <w:rPr>
          <w:rFonts w:ascii="Times New Roman" w:hAnsi="Times New Roman" w:cs="Times New Roman"/>
        </w:rPr>
        <w:t xml:space="preserve">А) выполнения плановых показателей отделения ниже 80%; </w:t>
      </w:r>
    </w:p>
    <w:p w:rsidR="00C156BA" w:rsidRPr="00D00414" w:rsidRDefault="00C156BA" w:rsidP="00C156BA">
      <w:pPr>
        <w:widowControl w:val="0"/>
        <w:autoSpaceDE w:val="0"/>
        <w:autoSpaceDN w:val="0"/>
        <w:adjustRightInd w:val="0"/>
        <w:spacing w:after="0" w:line="240" w:lineRule="auto"/>
        <w:ind w:firstLine="708"/>
        <w:outlineLvl w:val="0"/>
        <w:rPr>
          <w:rFonts w:ascii="Times New Roman" w:hAnsi="Times New Roman" w:cs="Times New Roman"/>
        </w:rPr>
      </w:pPr>
      <w:r w:rsidRPr="00D00414">
        <w:rPr>
          <w:rFonts w:ascii="Times New Roman" w:hAnsi="Times New Roman" w:cs="Times New Roman"/>
        </w:rPr>
        <w:t>Б) наложения дисциплинарного взыскания в отчетном периоде;</w:t>
      </w:r>
    </w:p>
    <w:p w:rsidR="00C156BA" w:rsidRPr="00D00414" w:rsidRDefault="00C156BA" w:rsidP="00C156BA">
      <w:pPr>
        <w:widowControl w:val="0"/>
        <w:autoSpaceDE w:val="0"/>
        <w:autoSpaceDN w:val="0"/>
        <w:adjustRightInd w:val="0"/>
        <w:spacing w:after="0" w:line="240" w:lineRule="auto"/>
        <w:ind w:firstLine="708"/>
        <w:rPr>
          <w:rFonts w:ascii="Times New Roman" w:hAnsi="Times New Roman" w:cs="Times New Roman"/>
        </w:rPr>
      </w:pPr>
      <w:r w:rsidRPr="00D00414">
        <w:rPr>
          <w:rFonts w:ascii="Times New Roman" w:hAnsi="Times New Roman" w:cs="Times New Roman"/>
        </w:rPr>
        <w:t xml:space="preserve">В)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  </w:t>
      </w:r>
    </w:p>
    <w:p w:rsidR="00C156BA" w:rsidRPr="00D00414" w:rsidRDefault="00C156BA" w:rsidP="00C156BA">
      <w:pPr>
        <w:widowControl w:val="0"/>
        <w:autoSpaceDE w:val="0"/>
        <w:autoSpaceDN w:val="0"/>
        <w:adjustRightInd w:val="0"/>
        <w:spacing w:after="0" w:line="240" w:lineRule="auto"/>
        <w:ind w:firstLine="708"/>
        <w:outlineLvl w:val="0"/>
        <w:rPr>
          <w:rFonts w:ascii="Times New Roman" w:hAnsi="Times New Roman" w:cs="Times New Roman"/>
        </w:rPr>
      </w:pPr>
      <w:r w:rsidRPr="00D00414">
        <w:rPr>
          <w:rFonts w:ascii="Times New Roman" w:hAnsi="Times New Roman" w:cs="Times New Roman"/>
        </w:rPr>
        <w:t xml:space="preserve">Г) при наличии свыше 1% штрафных санкций  </w:t>
      </w:r>
    </w:p>
    <w:p w:rsidR="00C156BA" w:rsidRPr="0013773E" w:rsidRDefault="00C156BA" w:rsidP="00C156BA">
      <w:pPr>
        <w:shd w:val="clear" w:color="auto" w:fill="FFFFFF"/>
        <w:spacing w:after="0" w:line="240" w:lineRule="auto"/>
        <w:jc w:val="center"/>
        <w:textAlignment w:val="baseline"/>
        <w:rPr>
          <w:rFonts w:ascii="Times New Roman" w:hAnsi="Times New Roman" w:cs="Times New Roman"/>
          <w:b/>
          <w:sz w:val="26"/>
          <w:szCs w:val="26"/>
        </w:rPr>
      </w:pPr>
      <w:r w:rsidRPr="0013773E">
        <w:rPr>
          <w:rFonts w:ascii="Times New Roman" w:hAnsi="Times New Roman" w:cs="Times New Roman"/>
          <w:b/>
          <w:spacing w:val="-7"/>
          <w:sz w:val="26"/>
          <w:szCs w:val="26"/>
        </w:rPr>
        <w:t>2.4</w:t>
      </w:r>
      <w:r>
        <w:rPr>
          <w:rFonts w:ascii="Times New Roman" w:hAnsi="Times New Roman" w:cs="Times New Roman"/>
          <w:b/>
          <w:spacing w:val="-7"/>
          <w:sz w:val="26"/>
          <w:szCs w:val="26"/>
        </w:rPr>
        <w:t>3</w:t>
      </w:r>
      <w:r w:rsidRPr="0013773E">
        <w:rPr>
          <w:rFonts w:ascii="Times New Roman" w:hAnsi="Times New Roman" w:cs="Times New Roman"/>
          <w:b/>
          <w:spacing w:val="-7"/>
          <w:sz w:val="26"/>
          <w:szCs w:val="26"/>
        </w:rPr>
        <w:t xml:space="preserve">. </w:t>
      </w:r>
      <w:r w:rsidRPr="0013773E">
        <w:rPr>
          <w:rFonts w:ascii="Times New Roman" w:hAnsi="Times New Roman" w:cs="Times New Roman"/>
          <w:b/>
          <w:spacing w:val="-7"/>
          <w:sz w:val="24"/>
          <w:szCs w:val="24"/>
        </w:rPr>
        <w:t xml:space="preserve">Показатели и </w:t>
      </w:r>
      <w:r w:rsidRPr="0013773E">
        <w:rPr>
          <w:rFonts w:ascii="Times New Roman" w:hAnsi="Times New Roman" w:cs="Times New Roman"/>
          <w:b/>
          <w:sz w:val="24"/>
          <w:szCs w:val="24"/>
        </w:rPr>
        <w:t xml:space="preserve"> критерии оценки эффективности деятельности  </w:t>
      </w:r>
      <w:r>
        <w:rPr>
          <w:rFonts w:ascii="Times New Roman" w:hAnsi="Times New Roman" w:cs="Times New Roman"/>
          <w:b/>
          <w:sz w:val="24"/>
          <w:szCs w:val="24"/>
        </w:rPr>
        <w:t xml:space="preserve">врача рентген кабинета поликлиники </w:t>
      </w:r>
      <w:r w:rsidRPr="0013773E">
        <w:rPr>
          <w:rFonts w:ascii="Times New Roman" w:eastAsia="Times New Roman" w:hAnsi="Times New Roman" w:cs="Times New Roman"/>
          <w:b/>
          <w:color w:val="000000"/>
          <w:sz w:val="24"/>
          <w:szCs w:val="24"/>
        </w:rPr>
        <w:t xml:space="preserve"> и его руководителя </w:t>
      </w:r>
      <w:r>
        <w:rPr>
          <w:rFonts w:ascii="Times New Roman" w:eastAsia="Times New Roman" w:hAnsi="Times New Roman" w:cs="Times New Roman"/>
          <w:b/>
          <w:color w:val="000000"/>
          <w:sz w:val="24"/>
          <w:szCs w:val="24"/>
        </w:rPr>
        <w:t>-</w:t>
      </w:r>
      <w:r w:rsidRPr="0013773E">
        <w:rPr>
          <w:rFonts w:ascii="Times New Roman" w:hAnsi="Times New Roman" w:cs="Times New Roman"/>
          <w:b/>
          <w:sz w:val="24"/>
          <w:szCs w:val="24"/>
        </w:rPr>
        <w:t xml:space="preserve"> максимальное количество </w:t>
      </w:r>
      <w:r>
        <w:rPr>
          <w:rFonts w:ascii="Times New Roman" w:hAnsi="Times New Roman" w:cs="Times New Roman"/>
          <w:b/>
          <w:sz w:val="24"/>
          <w:szCs w:val="24"/>
        </w:rPr>
        <w:t>-</w:t>
      </w:r>
      <w:r w:rsidRPr="0013773E">
        <w:rPr>
          <w:rFonts w:ascii="Times New Roman" w:hAnsi="Times New Roman" w:cs="Times New Roman"/>
          <w:b/>
          <w:sz w:val="24"/>
          <w:szCs w:val="24"/>
        </w:rPr>
        <w:t xml:space="preserve">12 баллов. </w:t>
      </w:r>
      <w:r w:rsidRPr="0013773E">
        <w:rPr>
          <w:rFonts w:ascii="Times New Roman" w:hAnsi="Times New Roman" w:cs="Times New Roman"/>
          <w:b/>
          <w:sz w:val="26"/>
          <w:szCs w:val="26"/>
        </w:rPr>
        <w:tab/>
      </w:r>
    </w:p>
    <w:p w:rsidR="00C156BA" w:rsidRPr="00DE5D41" w:rsidRDefault="00C156BA" w:rsidP="00C156BA">
      <w:pPr>
        <w:widowControl w:val="0"/>
        <w:autoSpaceDE w:val="0"/>
        <w:autoSpaceDN w:val="0"/>
        <w:adjustRightInd w:val="0"/>
        <w:spacing w:after="0" w:line="240" w:lineRule="auto"/>
        <w:ind w:firstLine="708"/>
        <w:outlineLvl w:val="0"/>
        <w:rPr>
          <w:rFonts w:ascii="Times New Roman" w:hAnsi="Times New Roman" w:cs="Times New Roman"/>
          <w:sz w:val="26"/>
          <w:szCs w:val="26"/>
        </w:rPr>
      </w:pPr>
    </w:p>
    <w:tbl>
      <w:tblPr>
        <w:tblStyle w:val="ae"/>
        <w:tblW w:w="0" w:type="auto"/>
        <w:tblLook w:val="04A0" w:firstRow="1" w:lastRow="0" w:firstColumn="1" w:lastColumn="0" w:noHBand="0" w:noVBand="1"/>
      </w:tblPr>
      <w:tblGrid>
        <w:gridCol w:w="525"/>
        <w:gridCol w:w="4741"/>
        <w:gridCol w:w="1639"/>
        <w:gridCol w:w="1084"/>
        <w:gridCol w:w="1582"/>
      </w:tblGrid>
      <w:tr w:rsidR="00C156BA" w:rsidRPr="00DE5D41" w:rsidTr="00C51809">
        <w:tc>
          <w:tcPr>
            <w:tcW w:w="525"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п\п</w:t>
            </w:r>
          </w:p>
        </w:tc>
        <w:tc>
          <w:tcPr>
            <w:tcW w:w="4741"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Показатель</w:t>
            </w:r>
          </w:p>
        </w:tc>
        <w:tc>
          <w:tcPr>
            <w:tcW w:w="1639"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Критерии</w:t>
            </w:r>
          </w:p>
        </w:tc>
        <w:tc>
          <w:tcPr>
            <w:tcW w:w="1084"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Оценка</w:t>
            </w:r>
          </w:p>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(баллы)</w:t>
            </w:r>
          </w:p>
        </w:tc>
        <w:tc>
          <w:tcPr>
            <w:tcW w:w="1582" w:type="dxa"/>
          </w:tcPr>
          <w:p w:rsidR="00C156BA" w:rsidRPr="00DE5D41" w:rsidRDefault="00C156BA" w:rsidP="00C51809">
            <w:pPr>
              <w:widowControl w:val="0"/>
              <w:tabs>
                <w:tab w:val="left" w:pos="698"/>
              </w:tabs>
              <w:autoSpaceDE w:val="0"/>
              <w:autoSpaceDN w:val="0"/>
              <w:adjustRightInd w:val="0"/>
              <w:rPr>
                <w:rFonts w:ascii="Times New Roman" w:hAnsi="Times New Roman" w:cs="Times New Roman"/>
                <w:spacing w:val="-7"/>
              </w:rPr>
            </w:pPr>
            <w:r w:rsidRPr="00DE5D41">
              <w:rPr>
                <w:rFonts w:ascii="Times New Roman" w:hAnsi="Times New Roman" w:cs="Times New Roman"/>
                <w:spacing w:val="-7"/>
              </w:rPr>
              <w:t>Периодичность</w:t>
            </w:r>
          </w:p>
        </w:tc>
      </w:tr>
      <w:tr w:rsidR="00C156BA" w:rsidRPr="00DE5D41" w:rsidTr="00C51809">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1</w:t>
            </w:r>
          </w:p>
        </w:tc>
        <w:tc>
          <w:tcPr>
            <w:tcW w:w="4741" w:type="dxa"/>
          </w:tcPr>
          <w:p w:rsidR="00C156BA" w:rsidRPr="00480C25" w:rsidRDefault="00C156BA" w:rsidP="00C51809">
            <w:pPr>
              <w:rPr>
                <w:rFonts w:ascii="Times New Roman" w:hAnsi="Times New Roman" w:cs="Times New Roman"/>
                <w:spacing w:val="-7"/>
                <w:sz w:val="20"/>
                <w:szCs w:val="20"/>
              </w:rPr>
            </w:pPr>
            <w:r>
              <w:rPr>
                <w:rFonts w:ascii="Times New Roman" w:hAnsi="Times New Roman" w:cs="Times New Roman"/>
                <w:sz w:val="20"/>
                <w:szCs w:val="20"/>
              </w:rPr>
              <w:t>Качество ведения протоколов рентгеновских исследований и ведение медицинских документов  (% выполнения)</w:t>
            </w:r>
          </w:p>
        </w:tc>
        <w:tc>
          <w:tcPr>
            <w:tcW w:w="1639"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95</w:t>
            </w:r>
            <w:r w:rsidRPr="00480C25">
              <w:rPr>
                <w:rFonts w:ascii="Times New Roman" w:hAnsi="Times New Roman" w:cs="Times New Roman"/>
                <w:sz w:val="20"/>
                <w:szCs w:val="20"/>
              </w:rPr>
              <w:t xml:space="preserve">% </w:t>
            </w:r>
          </w:p>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Pr>
                <w:rFonts w:ascii="Times New Roman" w:hAnsi="Times New Roman" w:cs="Times New Roman"/>
                <w:sz w:val="20"/>
                <w:szCs w:val="20"/>
              </w:rPr>
              <w:t>менее 95 %</w:t>
            </w:r>
            <w:r w:rsidRPr="00480C25">
              <w:rPr>
                <w:rFonts w:ascii="Times New Roman" w:hAnsi="Times New Roman" w:cs="Times New Roman"/>
                <w:sz w:val="20"/>
                <w:szCs w:val="20"/>
              </w:rPr>
              <w:t xml:space="preserve"> </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+3</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Ежемесячно</w:t>
            </w:r>
          </w:p>
        </w:tc>
      </w:tr>
      <w:tr w:rsidR="00C156BA" w:rsidRPr="00DE5D41" w:rsidTr="00C51809">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2</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rPr>
                <w:rFonts w:ascii="Times New Roman" w:hAnsi="Times New Roman" w:cs="Times New Roman"/>
                <w:sz w:val="20"/>
                <w:szCs w:val="20"/>
              </w:rPr>
            </w:pPr>
            <w:r w:rsidRPr="00480C25">
              <w:rPr>
                <w:rFonts w:ascii="Times New Roman" w:hAnsi="Times New Roman" w:cs="Times New Roman"/>
                <w:sz w:val="20"/>
                <w:szCs w:val="20"/>
              </w:rPr>
              <w:t xml:space="preserve"> </w:t>
            </w:r>
            <w:r>
              <w:rPr>
                <w:rFonts w:ascii="Times New Roman" w:hAnsi="Times New Roman" w:cs="Times New Roman"/>
                <w:sz w:val="20"/>
                <w:szCs w:val="20"/>
              </w:rPr>
              <w:t>Соблюдение  с</w:t>
            </w:r>
            <w:r w:rsidRPr="00480C25">
              <w:rPr>
                <w:rFonts w:ascii="Times New Roman" w:hAnsi="Times New Roman" w:cs="Times New Roman"/>
                <w:sz w:val="20"/>
                <w:szCs w:val="20"/>
              </w:rPr>
              <w:t>анитарно-эпидемиологическ</w:t>
            </w:r>
            <w:r>
              <w:rPr>
                <w:rFonts w:ascii="Times New Roman" w:hAnsi="Times New Roman" w:cs="Times New Roman"/>
                <w:sz w:val="20"/>
                <w:szCs w:val="20"/>
              </w:rPr>
              <w:t>ого</w:t>
            </w:r>
            <w:r w:rsidRPr="00480C25">
              <w:rPr>
                <w:rFonts w:ascii="Times New Roman" w:hAnsi="Times New Roman" w:cs="Times New Roman"/>
                <w:sz w:val="20"/>
                <w:szCs w:val="20"/>
              </w:rPr>
              <w:t xml:space="preserve"> режим</w:t>
            </w:r>
            <w:r>
              <w:rPr>
                <w:rFonts w:ascii="Times New Roman" w:hAnsi="Times New Roman" w:cs="Times New Roman"/>
                <w:sz w:val="20"/>
                <w:szCs w:val="20"/>
              </w:rPr>
              <w:t>а в отделении</w:t>
            </w:r>
          </w:p>
        </w:tc>
        <w:tc>
          <w:tcPr>
            <w:tcW w:w="1639"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Соблюдение</w:t>
            </w:r>
          </w:p>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Несоблюдение</w:t>
            </w:r>
            <w:r w:rsidRPr="00480C25">
              <w:rPr>
                <w:rFonts w:ascii="Times New Roman" w:hAnsi="Times New Roman" w:cs="Times New Roman"/>
                <w:sz w:val="20"/>
                <w:szCs w:val="20"/>
              </w:rPr>
              <w:t xml:space="preserve">     </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z w:val="20"/>
                <w:szCs w:val="20"/>
              </w:rPr>
            </w:pPr>
            <w:r w:rsidRPr="00480C25">
              <w:rPr>
                <w:rFonts w:ascii="Times New Roman" w:hAnsi="Times New Roman" w:cs="Times New Roman"/>
                <w:sz w:val="20"/>
                <w:szCs w:val="20"/>
              </w:rPr>
              <w:t>+1</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rPr>
          <w:trHeight w:val="399"/>
        </w:trPr>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3</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480C25">
              <w:rPr>
                <w:rFonts w:ascii="Times New Roman" w:hAnsi="Times New Roman" w:cs="Times New Roman"/>
                <w:sz w:val="20"/>
                <w:szCs w:val="20"/>
              </w:rPr>
              <w:t xml:space="preserve">Обоснованные жалобы </w:t>
            </w:r>
          </w:p>
        </w:tc>
        <w:tc>
          <w:tcPr>
            <w:tcW w:w="1639" w:type="dxa"/>
          </w:tcPr>
          <w:p w:rsidR="00C156BA" w:rsidRPr="00480C25"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80C25">
              <w:rPr>
                <w:rFonts w:ascii="Times New Roman" w:hAnsi="Times New Roman" w:cs="Times New Roman"/>
                <w:sz w:val="20"/>
                <w:szCs w:val="20"/>
              </w:rPr>
              <w:t>Отсутствие</w:t>
            </w:r>
          </w:p>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480C25">
              <w:rPr>
                <w:rFonts w:ascii="Times New Roman" w:hAnsi="Times New Roman" w:cs="Times New Roman"/>
                <w:sz w:val="20"/>
                <w:szCs w:val="20"/>
              </w:rPr>
              <w:t>1 и более</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+1</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rPr>
          <w:trHeight w:val="473"/>
        </w:trPr>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4</w:t>
            </w:r>
          </w:p>
        </w:tc>
        <w:tc>
          <w:tcPr>
            <w:tcW w:w="4741" w:type="dxa"/>
          </w:tcPr>
          <w:p w:rsidR="00C156BA" w:rsidRPr="000C5693"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rPr>
            </w:pPr>
            <w:r w:rsidRPr="000C5693">
              <w:rPr>
                <w:rFonts w:ascii="Times New Roman" w:hAnsi="Times New Roman" w:cs="Times New Roman"/>
              </w:rPr>
              <w:t>Выполнение нормативов объемов медицинской помощи на одну должность врача специалиста</w:t>
            </w:r>
          </w:p>
        </w:tc>
        <w:tc>
          <w:tcPr>
            <w:tcW w:w="1639" w:type="dxa"/>
          </w:tcPr>
          <w:p w:rsidR="00C156BA" w:rsidRPr="00480C25"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Нет</w:t>
            </w:r>
          </w:p>
          <w:p w:rsidR="00C156BA" w:rsidRPr="00480C25"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Есть</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w:t>
            </w:r>
            <w:r>
              <w:rPr>
                <w:rFonts w:ascii="Times New Roman" w:hAnsi="Times New Roman" w:cs="Times New Roman"/>
                <w:spacing w:val="-7"/>
                <w:sz w:val="20"/>
                <w:szCs w:val="20"/>
              </w:rPr>
              <w:t>2</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5</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480C25">
              <w:rPr>
                <w:rFonts w:ascii="Times New Roman" w:hAnsi="Times New Roman" w:cs="Times New Roman"/>
                <w:sz w:val="20"/>
                <w:szCs w:val="20"/>
              </w:rPr>
              <w:t xml:space="preserve">Нарушение норм медицинской этики и деонтологии </w:t>
            </w:r>
            <w:r>
              <w:rPr>
                <w:rFonts w:ascii="Times New Roman" w:hAnsi="Times New Roman" w:cs="Times New Roman"/>
                <w:sz w:val="20"/>
                <w:szCs w:val="20"/>
              </w:rPr>
              <w:t>либо нарушение трудовой дисциплины</w:t>
            </w:r>
          </w:p>
        </w:tc>
        <w:tc>
          <w:tcPr>
            <w:tcW w:w="1639" w:type="dxa"/>
          </w:tcPr>
          <w:p w:rsidR="00C156BA" w:rsidRPr="00480C25"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sz w:val="20"/>
                <w:szCs w:val="20"/>
              </w:rPr>
              <w:t>Нет</w:t>
            </w:r>
          </w:p>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Есть</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+1</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rPr>
          <w:trHeight w:val="501"/>
        </w:trPr>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6</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480C25">
              <w:rPr>
                <w:rFonts w:ascii="Times New Roman" w:eastAsia="Times New Roman" w:hAnsi="Times New Roman" w:cs="Times New Roman"/>
                <w:color w:val="22272F"/>
                <w:sz w:val="20"/>
                <w:szCs w:val="20"/>
              </w:rPr>
              <w:t>Дефекты оформления медицинской документации и ЕЦП</w:t>
            </w:r>
          </w:p>
        </w:tc>
        <w:tc>
          <w:tcPr>
            <w:tcW w:w="1639" w:type="dxa"/>
          </w:tcPr>
          <w:p w:rsidR="00C156BA" w:rsidRPr="00480C25" w:rsidRDefault="00C156BA" w:rsidP="00C51809">
            <w:pPr>
              <w:spacing w:before="33" w:after="33"/>
              <w:ind w:left="33" w:right="33"/>
              <w:rPr>
                <w:rFonts w:ascii="Times New Roman" w:hAnsi="Times New Roman" w:cs="Times New Roman"/>
                <w:sz w:val="20"/>
                <w:szCs w:val="20"/>
              </w:rPr>
            </w:pPr>
            <w:r w:rsidRPr="00480C25">
              <w:rPr>
                <w:rFonts w:ascii="Times New Roman" w:eastAsia="Times New Roman" w:hAnsi="Times New Roman" w:cs="Times New Roman"/>
                <w:color w:val="464C55"/>
                <w:sz w:val="20"/>
                <w:szCs w:val="20"/>
              </w:rPr>
              <w:t xml:space="preserve">Отсутствие </w:t>
            </w:r>
            <w:r w:rsidRPr="00480C25">
              <w:rPr>
                <w:rFonts w:ascii="Times New Roman" w:hAnsi="Times New Roman" w:cs="Times New Roman"/>
                <w:sz w:val="20"/>
                <w:szCs w:val="20"/>
              </w:rPr>
              <w:t xml:space="preserve">  Наличие </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+1</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7</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sidRPr="00480C25">
              <w:rPr>
                <w:rFonts w:ascii="Times New Roman" w:hAnsi="Times New Roman" w:cs="Times New Roman"/>
                <w:sz w:val="20"/>
                <w:szCs w:val="20"/>
              </w:rPr>
              <w:t xml:space="preserve">Выполнение функциональных обязанностей </w:t>
            </w:r>
          </w:p>
        </w:tc>
        <w:tc>
          <w:tcPr>
            <w:tcW w:w="1639"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480C25">
              <w:rPr>
                <w:rFonts w:ascii="Times New Roman" w:hAnsi="Times New Roman" w:cs="Times New Roman"/>
                <w:sz w:val="20"/>
                <w:szCs w:val="20"/>
              </w:rPr>
              <w:t xml:space="preserve">Выполнения </w:t>
            </w:r>
          </w:p>
          <w:p w:rsidR="00C156BA" w:rsidRPr="00480C25" w:rsidRDefault="00C156BA" w:rsidP="00C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80C25">
              <w:rPr>
                <w:rFonts w:ascii="Times New Roman" w:hAnsi="Times New Roman" w:cs="Times New Roman"/>
                <w:sz w:val="20"/>
                <w:szCs w:val="20"/>
              </w:rPr>
              <w:t xml:space="preserve">Невыполнение </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w:t>
            </w:r>
            <w:r>
              <w:rPr>
                <w:rFonts w:ascii="Times New Roman" w:hAnsi="Times New Roman" w:cs="Times New Roman"/>
                <w:spacing w:val="-7"/>
                <w:sz w:val="20"/>
                <w:szCs w:val="20"/>
              </w:rPr>
              <w:t>2</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r w:rsidR="00C156BA" w:rsidRPr="00DE5D41" w:rsidTr="00C51809">
        <w:tc>
          <w:tcPr>
            <w:tcW w:w="525"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pacing w:val="-7"/>
                <w:sz w:val="20"/>
                <w:szCs w:val="20"/>
              </w:rPr>
            </w:pPr>
            <w:r w:rsidRPr="00480C25">
              <w:rPr>
                <w:rFonts w:ascii="Times New Roman" w:hAnsi="Times New Roman" w:cs="Times New Roman"/>
                <w:spacing w:val="-7"/>
                <w:sz w:val="20"/>
                <w:szCs w:val="20"/>
              </w:rPr>
              <w:t>8</w:t>
            </w:r>
          </w:p>
        </w:tc>
        <w:tc>
          <w:tcPr>
            <w:tcW w:w="4741" w:type="dxa"/>
          </w:tcPr>
          <w:p w:rsidR="00C156BA" w:rsidRPr="00480C25" w:rsidRDefault="00C156BA" w:rsidP="00C51809">
            <w:pPr>
              <w:widowControl w:val="0"/>
              <w:shd w:val="clear" w:color="auto" w:fill="FFFFFF"/>
              <w:tabs>
                <w:tab w:val="left" w:pos="698"/>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Отсутствие осложнений , возникших по вине врача проведении диагностического  исследования</w:t>
            </w:r>
          </w:p>
        </w:tc>
        <w:tc>
          <w:tcPr>
            <w:tcW w:w="1639" w:type="dxa"/>
          </w:tcPr>
          <w:p w:rsidR="00C156BA" w:rsidRPr="00480C25" w:rsidRDefault="00C156BA" w:rsidP="00C51809">
            <w:pPr>
              <w:widowControl w:val="0"/>
              <w:tabs>
                <w:tab w:val="left" w:pos="698"/>
              </w:tabs>
              <w:autoSpaceDE w:val="0"/>
              <w:autoSpaceDN w:val="0"/>
              <w:adjustRightInd w:val="0"/>
              <w:rPr>
                <w:rFonts w:ascii="Times New Roman" w:hAnsi="Times New Roman" w:cs="Times New Roman"/>
                <w:sz w:val="20"/>
                <w:szCs w:val="20"/>
              </w:rPr>
            </w:pPr>
            <w:r w:rsidRPr="00480C25">
              <w:rPr>
                <w:rFonts w:ascii="Times New Roman" w:eastAsia="Times New Roman" w:hAnsi="Times New Roman" w:cs="Times New Roman"/>
                <w:color w:val="464C55"/>
                <w:sz w:val="20"/>
                <w:szCs w:val="20"/>
              </w:rPr>
              <w:t xml:space="preserve">Отсутствие </w:t>
            </w:r>
            <w:r w:rsidRPr="00480C25">
              <w:rPr>
                <w:rFonts w:ascii="Times New Roman" w:hAnsi="Times New Roman" w:cs="Times New Roman"/>
                <w:sz w:val="20"/>
                <w:szCs w:val="20"/>
              </w:rPr>
              <w:t xml:space="preserve">  Наличие</w:t>
            </w:r>
          </w:p>
        </w:tc>
        <w:tc>
          <w:tcPr>
            <w:tcW w:w="1084" w:type="dxa"/>
          </w:tcPr>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+1</w:t>
            </w:r>
          </w:p>
          <w:p w:rsidR="00C156BA" w:rsidRPr="00480C25" w:rsidRDefault="00C156BA" w:rsidP="00C51809">
            <w:pPr>
              <w:widowControl w:val="0"/>
              <w:tabs>
                <w:tab w:val="left" w:pos="698"/>
              </w:tabs>
              <w:autoSpaceDE w:val="0"/>
              <w:autoSpaceDN w:val="0"/>
              <w:adjustRightInd w:val="0"/>
              <w:jc w:val="center"/>
              <w:rPr>
                <w:rFonts w:ascii="Times New Roman" w:hAnsi="Times New Roman" w:cs="Times New Roman"/>
                <w:spacing w:val="-7"/>
                <w:sz w:val="20"/>
                <w:szCs w:val="20"/>
              </w:rPr>
            </w:pPr>
            <w:r w:rsidRPr="00480C25">
              <w:rPr>
                <w:rFonts w:ascii="Times New Roman" w:hAnsi="Times New Roman" w:cs="Times New Roman"/>
                <w:spacing w:val="-7"/>
                <w:sz w:val="20"/>
                <w:szCs w:val="20"/>
              </w:rPr>
              <w:t>0</w:t>
            </w:r>
          </w:p>
        </w:tc>
        <w:tc>
          <w:tcPr>
            <w:tcW w:w="1582" w:type="dxa"/>
          </w:tcPr>
          <w:p w:rsidR="00C156BA" w:rsidRPr="00480C25" w:rsidRDefault="00C156BA" w:rsidP="00C51809">
            <w:pPr>
              <w:rPr>
                <w:rFonts w:ascii="Times New Roman" w:hAnsi="Times New Roman" w:cs="Times New Roman"/>
                <w:sz w:val="20"/>
                <w:szCs w:val="20"/>
              </w:rPr>
            </w:pPr>
            <w:r w:rsidRPr="00480C25">
              <w:rPr>
                <w:rFonts w:ascii="Times New Roman" w:hAnsi="Times New Roman" w:cs="Times New Roman"/>
                <w:spacing w:val="-7"/>
                <w:sz w:val="20"/>
                <w:szCs w:val="20"/>
              </w:rPr>
              <w:t>Ежемесячно</w:t>
            </w:r>
          </w:p>
        </w:tc>
      </w:tr>
    </w:tbl>
    <w:p w:rsidR="00C156BA" w:rsidRPr="00D00414" w:rsidRDefault="00C156BA" w:rsidP="00C156BA">
      <w:pPr>
        <w:shd w:val="clear" w:color="auto" w:fill="FFFFFF"/>
        <w:spacing w:after="0" w:line="240" w:lineRule="auto"/>
        <w:ind w:firstLine="709"/>
        <w:jc w:val="both"/>
        <w:textAlignment w:val="baseline"/>
        <w:rPr>
          <w:rFonts w:ascii="Times New Roman" w:hAnsi="Times New Roman" w:cs="Times New Roman"/>
          <w:sz w:val="24"/>
          <w:szCs w:val="24"/>
        </w:rPr>
      </w:pPr>
      <w:r w:rsidRPr="00D00414">
        <w:rPr>
          <w:rFonts w:ascii="Times New Roman" w:hAnsi="Times New Roman" w:cs="Times New Roman"/>
          <w:sz w:val="24"/>
          <w:szCs w:val="24"/>
        </w:rPr>
        <w:t xml:space="preserve">Выплаты стимулирующего характера врачу стационара не начисляются в следующих случаях: а) наложения дисциплинарного взыскания в отчетном периоде; </w:t>
      </w:r>
    </w:p>
    <w:p w:rsidR="00C156BA" w:rsidRPr="00D00414" w:rsidRDefault="00C156BA" w:rsidP="00C156B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D00414">
        <w:rPr>
          <w:rFonts w:ascii="Times New Roman" w:hAnsi="Times New Roman" w:cs="Times New Roman"/>
          <w:sz w:val="24"/>
          <w:szCs w:val="24"/>
        </w:rPr>
        <w:t xml:space="preserve"> 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C156BA" w:rsidRPr="00DE5D41" w:rsidRDefault="00C156BA" w:rsidP="00C156BA">
      <w:pPr>
        <w:widowControl w:val="0"/>
        <w:autoSpaceDE w:val="0"/>
        <w:autoSpaceDN w:val="0"/>
        <w:adjustRightInd w:val="0"/>
        <w:spacing w:after="0" w:line="240" w:lineRule="auto"/>
        <w:jc w:val="both"/>
        <w:rPr>
          <w:rFonts w:ascii="Times New Roman" w:hAnsi="Times New Roman" w:cs="Times New Roman"/>
          <w:b/>
          <w:color w:val="444444"/>
          <w:u w:val="single"/>
        </w:rPr>
      </w:pPr>
      <w:r w:rsidRPr="00DE5D41">
        <w:rPr>
          <w:rFonts w:ascii="Times New Roman" w:hAnsi="Times New Roman" w:cs="Times New Roman"/>
          <w:b/>
          <w:color w:val="444444"/>
          <w:u w:val="single"/>
        </w:rPr>
        <w:t xml:space="preserve">Выплаты за качество выполняемых работ включают: </w:t>
      </w:r>
    </w:p>
    <w:p w:rsidR="00C156BA" w:rsidRPr="00DE5D41" w:rsidRDefault="00C156BA" w:rsidP="00C156BA">
      <w:pPr>
        <w:pStyle w:val="formattext"/>
        <w:shd w:val="clear" w:color="auto" w:fill="FFFFFF"/>
        <w:spacing w:before="0" w:beforeAutospacing="0" w:after="0" w:afterAutospacing="0"/>
        <w:ind w:firstLine="480"/>
        <w:textAlignment w:val="baseline"/>
      </w:pPr>
      <w:r w:rsidRPr="00DE5D41">
        <w:rPr>
          <w:color w:val="444444"/>
        </w:rPr>
        <w:lastRenderedPageBreak/>
        <w:t>Ежемесячные денежные выплаты работникам из бюджета </w:t>
      </w:r>
      <w:r w:rsidRPr="00DE5D41">
        <w:rPr>
          <w:color w:val="000000"/>
          <w:spacing w:val="-3"/>
        </w:rPr>
        <w:t xml:space="preserve">Территориального фонда ОМС Республики Дагестан в расчете на штатную </w:t>
      </w:r>
      <w:r w:rsidRPr="00DE5D41">
        <w:rPr>
          <w:color w:val="000000"/>
        </w:rPr>
        <w:t>должность (долю ставки), но не более чем на одну ставку:</w:t>
      </w:r>
    </w:p>
    <w:p w:rsidR="00C156BA" w:rsidRPr="00DE5D41" w:rsidRDefault="00C156BA" w:rsidP="00C156BA">
      <w:pPr>
        <w:widowControl w:val="0"/>
        <w:autoSpaceDE w:val="0"/>
        <w:autoSpaceDN w:val="0"/>
        <w:adjustRightInd w:val="0"/>
        <w:spacing w:after="0" w:line="240" w:lineRule="auto"/>
        <w:ind w:firstLine="708"/>
        <w:jc w:val="both"/>
        <w:rPr>
          <w:rFonts w:ascii="Times New Roman" w:hAnsi="Times New Roman" w:cs="Times New Roman"/>
        </w:rPr>
      </w:pPr>
      <w:r w:rsidRPr="00DE5D41">
        <w:rPr>
          <w:rFonts w:ascii="Times New Roman" w:hAnsi="Times New Roman" w:cs="Times New Roman"/>
          <w:color w:val="000000"/>
          <w:spacing w:val="-3"/>
        </w:rPr>
        <w:t xml:space="preserve">до 10000 рублей - врачам-терапевтам участковым, врачам-педиатрам </w:t>
      </w:r>
      <w:r w:rsidRPr="00DE5D41">
        <w:rPr>
          <w:rFonts w:ascii="Times New Roman" w:hAnsi="Times New Roman" w:cs="Times New Roman"/>
          <w:color w:val="000000"/>
        </w:rPr>
        <w:t>участковым, врачам общей практики (семейным врачам);</w:t>
      </w:r>
    </w:p>
    <w:p w:rsidR="00C156BA" w:rsidRPr="00DE5D41" w:rsidRDefault="00C156BA" w:rsidP="00C156BA">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DE5D41">
        <w:rPr>
          <w:rFonts w:ascii="Times New Roman" w:hAnsi="Times New Roman" w:cs="Times New Roman"/>
          <w:color w:val="000000"/>
          <w:sz w:val="26"/>
          <w:szCs w:val="26"/>
        </w:rPr>
        <w:t xml:space="preserve">до 5000 рублей - врачам учреждений и подразделений скорой </w:t>
      </w:r>
      <w:r w:rsidRPr="00DE5D41">
        <w:rPr>
          <w:rFonts w:ascii="Times New Roman" w:hAnsi="Times New Roman" w:cs="Times New Roman"/>
          <w:color w:val="000000"/>
          <w:spacing w:val="-3"/>
          <w:sz w:val="26"/>
          <w:szCs w:val="26"/>
        </w:rPr>
        <w:t xml:space="preserve">медицинской помощи, медицинским сестрам участковым врачей-терапевтов </w:t>
      </w:r>
      <w:r w:rsidRPr="00DE5D41">
        <w:rPr>
          <w:rFonts w:ascii="Times New Roman" w:hAnsi="Times New Roman" w:cs="Times New Roman"/>
          <w:color w:val="000000"/>
          <w:spacing w:val="-4"/>
          <w:sz w:val="26"/>
          <w:szCs w:val="26"/>
        </w:rPr>
        <w:t xml:space="preserve">участковых, врачей-педиатров участковых, медицинским сестрам врачей общей </w:t>
      </w:r>
      <w:r w:rsidRPr="00DE5D41">
        <w:rPr>
          <w:rFonts w:ascii="Times New Roman" w:hAnsi="Times New Roman" w:cs="Times New Roman"/>
          <w:color w:val="000000"/>
          <w:sz w:val="26"/>
          <w:szCs w:val="26"/>
        </w:rPr>
        <w:t>практики (семейных врачей);</w:t>
      </w:r>
    </w:p>
    <w:p w:rsidR="00C156BA" w:rsidRPr="00DE5D41" w:rsidRDefault="00EC4717" w:rsidP="00C156BA">
      <w:pPr>
        <w:widowControl w:val="0"/>
        <w:shd w:val="clear" w:color="auto" w:fill="FFFFFF"/>
        <w:autoSpaceDE w:val="0"/>
        <w:autoSpaceDN w:val="0"/>
        <w:adjustRightInd w:val="0"/>
        <w:spacing w:after="0" w:line="240" w:lineRule="auto"/>
        <w:ind w:firstLine="708"/>
        <w:rPr>
          <w:rFonts w:ascii="Times New Roman" w:eastAsia="Lucida Sans Unicode" w:hAnsi="Times New Roman" w:cs="Times New Roman"/>
          <w:sz w:val="26"/>
          <w:szCs w:val="26"/>
        </w:rPr>
      </w:pPr>
      <w:r>
        <w:rPr>
          <w:rFonts w:ascii="Times New Roman" w:eastAsia="Lucida Sans Unicode" w:hAnsi="Times New Roman" w:cs="Times New Roman"/>
          <w:noProof/>
          <w:sz w:val="26"/>
          <w:szCs w:val="26"/>
        </w:rPr>
        <mc:AlternateContent>
          <mc:Choice Requires="wps">
            <w:drawing>
              <wp:anchor distT="0" distB="0" distL="114299" distR="114299" simplePos="0" relativeHeight="251656704" behindDoc="0" locked="0" layoutInCell="0" allowOverlap="1">
                <wp:simplePos x="0" y="0"/>
                <wp:positionH relativeFrom="margin">
                  <wp:posOffset>-800101</wp:posOffset>
                </wp:positionH>
                <wp:positionV relativeFrom="paragraph">
                  <wp:posOffset>5870575</wp:posOffset>
                </wp:positionV>
                <wp:extent cx="0" cy="1993265"/>
                <wp:effectExtent l="0" t="0" r="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26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34CF" id="Прямая соединительная линия 3"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3pt,462.25pt" to="-63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" o:allowincell="f" strokeweight=".35pt">
                <w10:wrap anchorx="margin"/>
              </v:line>
            </w:pict>
          </mc:Fallback>
        </mc:AlternateContent>
      </w:r>
      <w:r>
        <w:rPr>
          <w:rFonts w:ascii="Times New Roman" w:eastAsia="Lucida Sans Unicode" w:hAnsi="Times New Roman" w:cs="Times New Roman"/>
          <w:noProof/>
          <w:sz w:val="26"/>
          <w:szCs w:val="26"/>
        </w:rPr>
        <mc:AlternateContent>
          <mc:Choice Requires="wps">
            <w:drawing>
              <wp:anchor distT="0" distB="0" distL="114299" distR="114299" simplePos="0" relativeHeight="251657728" behindDoc="0" locked="0" layoutInCell="0" allowOverlap="1">
                <wp:simplePos x="0" y="0"/>
                <wp:positionH relativeFrom="margin">
                  <wp:posOffset>-781686</wp:posOffset>
                </wp:positionH>
                <wp:positionV relativeFrom="paragraph">
                  <wp:posOffset>4420870</wp:posOffset>
                </wp:positionV>
                <wp:extent cx="0" cy="388620"/>
                <wp:effectExtent l="0" t="0" r="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6331" id="Прямая соединительная линия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55pt,348.1pt" to="-61.5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" o:allowincell="f" strokeweight=".7pt">
                <w10:wrap anchorx="margin"/>
              </v:line>
            </w:pict>
          </mc:Fallback>
        </mc:AlternateContent>
      </w:r>
      <w:r>
        <w:rPr>
          <w:rFonts w:ascii="Times New Roman" w:eastAsia="Lucida Sans Unicode" w:hAnsi="Times New Roman" w:cs="Times New Roman"/>
          <w:noProof/>
          <w:sz w:val="26"/>
          <w:szCs w:val="26"/>
        </w:rPr>
        <mc:AlternateContent>
          <mc:Choice Requires="wps">
            <w:drawing>
              <wp:anchor distT="0" distB="0" distL="114299" distR="114299" simplePos="0" relativeHeight="251658752" behindDoc="0" locked="0" layoutInCell="0" allowOverlap="1">
                <wp:simplePos x="0" y="0"/>
                <wp:positionH relativeFrom="margin">
                  <wp:posOffset>-772796</wp:posOffset>
                </wp:positionH>
                <wp:positionV relativeFrom="paragraph">
                  <wp:posOffset>-407035</wp:posOffset>
                </wp:positionV>
                <wp:extent cx="0" cy="3662045"/>
                <wp:effectExtent l="0" t="0" r="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204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77F5" id="Прямая соединительная линия 1"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0.85pt,-32.05pt" to="-60.85pt,2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" o:allowincell="f" strokeweight=".35pt">
                <w10:wrap anchorx="margin"/>
              </v:line>
            </w:pict>
          </mc:Fallback>
        </mc:AlternateContent>
      </w:r>
      <w:r w:rsidR="00C156BA" w:rsidRPr="00DE5D41">
        <w:rPr>
          <w:rFonts w:ascii="Times New Roman" w:hAnsi="Times New Roman" w:cs="Times New Roman"/>
          <w:color w:val="000000"/>
          <w:sz w:val="26"/>
          <w:szCs w:val="26"/>
        </w:rPr>
        <w:t xml:space="preserve">до 3500 рублей - фельдшерам (акушеркам) фельдшерско-акушерских </w:t>
      </w:r>
      <w:r w:rsidR="00C156BA" w:rsidRPr="00DE5D41">
        <w:rPr>
          <w:rFonts w:ascii="Times New Roman" w:hAnsi="Times New Roman" w:cs="Times New Roman"/>
          <w:color w:val="000000"/>
          <w:spacing w:val="-2"/>
          <w:sz w:val="26"/>
          <w:szCs w:val="26"/>
        </w:rPr>
        <w:t>пунктов, учреждений и подразделений скорой медицинской помощи;</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pacing w:val="-2"/>
          <w:sz w:val="26"/>
          <w:szCs w:val="26"/>
        </w:rPr>
      </w:pPr>
      <w:r w:rsidRPr="00DE5D41">
        <w:rPr>
          <w:rFonts w:ascii="Times New Roman" w:hAnsi="Times New Roman" w:cs="Times New Roman"/>
          <w:color w:val="000000"/>
          <w:sz w:val="26"/>
          <w:szCs w:val="26"/>
        </w:rPr>
        <w:t xml:space="preserve">до 2500 рублей - медицинским сестрам фельдшерско-акушерских </w:t>
      </w:r>
      <w:r w:rsidRPr="00DE5D41">
        <w:rPr>
          <w:rFonts w:ascii="Times New Roman" w:hAnsi="Times New Roman" w:cs="Times New Roman"/>
          <w:color w:val="000000"/>
          <w:spacing w:val="-2"/>
          <w:sz w:val="26"/>
          <w:szCs w:val="26"/>
        </w:rPr>
        <w:t>пунктов, учреждений и подразделений скорой медицинской помощи.</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eastAsia="Lucida Sans Unicode" w:hAnsi="Times New Roman" w:cs="Times New Roman"/>
          <w:sz w:val="26"/>
          <w:szCs w:val="26"/>
        </w:rPr>
      </w:pPr>
      <w:r w:rsidRPr="00DE5D41">
        <w:rPr>
          <w:rFonts w:ascii="Times New Roman" w:hAnsi="Times New Roman" w:cs="Times New Roman"/>
          <w:color w:val="000000"/>
          <w:spacing w:val="-2"/>
          <w:sz w:val="26"/>
          <w:szCs w:val="26"/>
        </w:rPr>
        <w:t xml:space="preserve">Критерии качества работ и порядок установления выплат за качество </w:t>
      </w:r>
      <w:r w:rsidRPr="00DE5D41">
        <w:rPr>
          <w:rFonts w:ascii="Times New Roman" w:hAnsi="Times New Roman" w:cs="Times New Roman"/>
          <w:color w:val="000000"/>
          <w:sz w:val="26"/>
          <w:szCs w:val="26"/>
        </w:rPr>
        <w:t xml:space="preserve">выполняемых работ определяются настоящим Положением, разработанном  на основании приказа Министерства здравоохранения Республики Дагестан №220-П от 05.04.2013года «О внесении изменений в положение об оплате труда  работников государственных учреждений здравоохранений»  и постановлении правительство  Республики Дагестан  №346 от 8 октября 2009года « Об утверждении положения об оплате труда работников  государственных учреждений здравоохранения  Республики Дагестан». При этом в </w:t>
      </w:r>
      <w:r w:rsidRPr="00DE5D41">
        <w:rPr>
          <w:rFonts w:ascii="Times New Roman" w:hAnsi="Times New Roman" w:cs="Times New Roman"/>
          <w:color w:val="000000"/>
          <w:spacing w:val="-2"/>
          <w:sz w:val="26"/>
          <w:szCs w:val="26"/>
        </w:rPr>
        <w:t xml:space="preserve">порядке установления выплат за качество выполняемых работ определяется </w:t>
      </w:r>
      <w:r w:rsidRPr="00DE5D41">
        <w:rPr>
          <w:rFonts w:ascii="Times New Roman" w:hAnsi="Times New Roman" w:cs="Times New Roman"/>
          <w:color w:val="000000"/>
          <w:sz w:val="26"/>
          <w:szCs w:val="26"/>
        </w:rPr>
        <w:t>нормативное значение показателей, ниже которого выплаты за качество выполняемых работ не устанавливаются.</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color w:val="000000"/>
          <w:spacing w:val="-3"/>
          <w:sz w:val="26"/>
          <w:szCs w:val="26"/>
        </w:rPr>
        <w:t xml:space="preserve">  </w:t>
      </w:r>
      <w:r w:rsidRPr="00DE5D41">
        <w:rPr>
          <w:rFonts w:ascii="Times New Roman" w:hAnsi="Times New Roman" w:cs="Times New Roman"/>
          <w:color w:val="000000"/>
          <w:spacing w:val="-3"/>
          <w:sz w:val="26"/>
          <w:szCs w:val="26"/>
        </w:rPr>
        <w:tab/>
        <w:t xml:space="preserve">При ухудшении показателей оценки качества размеры выплат снижаются </w:t>
      </w:r>
      <w:r w:rsidRPr="00DE5D41">
        <w:rPr>
          <w:rFonts w:ascii="Times New Roman" w:hAnsi="Times New Roman" w:cs="Times New Roman"/>
          <w:color w:val="000000"/>
          <w:sz w:val="26"/>
          <w:szCs w:val="26"/>
        </w:rPr>
        <w:t>или отменяются полностью.</w:t>
      </w:r>
      <w:r w:rsidRPr="00DE5D41">
        <w:rPr>
          <w:rFonts w:ascii="Times New Roman" w:hAnsi="Times New Roman" w:cs="Times New Roman"/>
          <w:sz w:val="26"/>
          <w:szCs w:val="26"/>
        </w:rPr>
        <w:t xml:space="preserve">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t xml:space="preserve"> Стимулирующие выплаты по критериям оценки эффективности работы для медицинских работников участковой сети, ОСП, ФАП, и ФП пересматривать в случаях превышения стоимости балла стимулирующих выплат по категориям работников  по учреждению,  выплаты производить от максимальной стоимости баллов. </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pacing w:val="-7"/>
          <w:sz w:val="26"/>
          <w:szCs w:val="26"/>
        </w:rPr>
        <w:t xml:space="preserve">  </w:t>
      </w:r>
      <w:r w:rsidRPr="00DE5D41">
        <w:rPr>
          <w:rFonts w:ascii="Times New Roman" w:hAnsi="Times New Roman" w:cs="Times New Roman"/>
          <w:b/>
          <w:spacing w:val="-7"/>
          <w:sz w:val="26"/>
          <w:szCs w:val="26"/>
        </w:rPr>
        <w:tab/>
        <w:t xml:space="preserve">   </w:t>
      </w:r>
      <w:r w:rsidRPr="00DE5D41">
        <w:rPr>
          <w:rFonts w:ascii="Times New Roman" w:hAnsi="Times New Roman" w:cs="Times New Roman"/>
          <w:sz w:val="26"/>
          <w:szCs w:val="26"/>
        </w:rPr>
        <w:t>Работник Государственного Бюджетного учреждения лишается     стимулирующих выплат полностью при получении дисциплинарного взыскания (замечания, выговора) сроком на 3 месяца.</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8"/>
          <w:sz w:val="26"/>
          <w:szCs w:val="26"/>
        </w:rPr>
      </w:pPr>
      <w:r w:rsidRPr="00DE5D41">
        <w:rPr>
          <w:rFonts w:ascii="Times New Roman" w:hAnsi="Times New Roman" w:cs="Times New Roman"/>
          <w:b/>
          <w:sz w:val="26"/>
          <w:szCs w:val="26"/>
        </w:rPr>
        <w:t xml:space="preserve">    </w:t>
      </w:r>
      <w:r w:rsidRPr="00DE5D41">
        <w:rPr>
          <w:rFonts w:ascii="Times New Roman" w:hAnsi="Times New Roman" w:cs="Times New Roman"/>
          <w:b/>
          <w:sz w:val="26"/>
          <w:szCs w:val="26"/>
        </w:rPr>
        <w:tab/>
      </w:r>
      <w:r w:rsidRPr="00DE5D41">
        <w:rPr>
          <w:rFonts w:ascii="Times New Roman" w:hAnsi="Times New Roman" w:cs="Times New Roman"/>
          <w:sz w:val="26"/>
          <w:szCs w:val="26"/>
        </w:rPr>
        <w:t xml:space="preserve"> В случае увольнения работника в расчетном периоде, премия начисляется за фактически отработанное время.</w:t>
      </w:r>
    </w:p>
    <w:p w:rsidR="00C156BA" w:rsidRPr="00DE5D41" w:rsidRDefault="00C156BA" w:rsidP="00C156BA">
      <w:pPr>
        <w:widowControl w:val="0"/>
        <w:shd w:val="clear" w:color="auto" w:fill="FFFFFF"/>
        <w:tabs>
          <w:tab w:val="left" w:pos="698"/>
        </w:tabs>
        <w:autoSpaceDE w:val="0"/>
        <w:autoSpaceDN w:val="0"/>
        <w:adjustRightInd w:val="0"/>
        <w:spacing w:after="0" w:line="240" w:lineRule="auto"/>
        <w:jc w:val="both"/>
        <w:rPr>
          <w:rFonts w:ascii="Times New Roman" w:hAnsi="Times New Roman" w:cs="Times New Roman"/>
          <w:spacing w:val="-7"/>
          <w:sz w:val="26"/>
          <w:szCs w:val="26"/>
        </w:rPr>
      </w:pPr>
      <w:r w:rsidRPr="00DE5D41">
        <w:rPr>
          <w:rFonts w:ascii="Times New Roman" w:hAnsi="Times New Roman" w:cs="Times New Roman"/>
          <w:sz w:val="26"/>
          <w:szCs w:val="26"/>
        </w:rPr>
        <w:t xml:space="preserve"> </w:t>
      </w:r>
      <w:r w:rsidRPr="00DE5D41">
        <w:rPr>
          <w:rFonts w:ascii="Times New Roman" w:hAnsi="Times New Roman" w:cs="Times New Roman"/>
          <w:sz w:val="26"/>
          <w:szCs w:val="26"/>
        </w:rPr>
        <w:tab/>
        <w:t xml:space="preserve">  Премия выплачивается в соответствии с настоящим Положением, учитывается при исчислении среднего заработка, пособий по временной нетрудоспособности, при уходе в очередной отпуск, при назначении государственной пенсии.</w:t>
      </w:r>
    </w:p>
    <w:p w:rsidR="00C156BA" w:rsidRPr="00DE5D41" w:rsidRDefault="00C156BA" w:rsidP="00C156BA">
      <w:pPr>
        <w:widowControl w:val="0"/>
        <w:shd w:val="clear" w:color="auto" w:fill="FFFFFF"/>
        <w:tabs>
          <w:tab w:val="left" w:pos="641"/>
        </w:tabs>
        <w:autoSpaceDE w:val="0"/>
        <w:autoSpaceDN w:val="0"/>
        <w:adjustRightInd w:val="0"/>
        <w:spacing w:after="0" w:line="240" w:lineRule="auto"/>
        <w:jc w:val="center"/>
        <w:rPr>
          <w:rFonts w:ascii="Times New Roman" w:hAnsi="Times New Roman" w:cs="Times New Roman"/>
          <w:b/>
          <w:sz w:val="26"/>
          <w:szCs w:val="26"/>
        </w:rPr>
      </w:pPr>
      <w:r w:rsidRPr="00DE5D41">
        <w:rPr>
          <w:rFonts w:ascii="Times New Roman" w:hAnsi="Times New Roman" w:cs="Times New Roman"/>
          <w:b/>
          <w:spacing w:val="-12"/>
          <w:sz w:val="26"/>
          <w:szCs w:val="26"/>
        </w:rPr>
        <w:t xml:space="preserve">3. </w:t>
      </w:r>
      <w:r w:rsidRPr="00DE5D41">
        <w:rPr>
          <w:rFonts w:ascii="Times New Roman" w:hAnsi="Times New Roman" w:cs="Times New Roman"/>
          <w:b/>
          <w:sz w:val="26"/>
          <w:szCs w:val="26"/>
        </w:rPr>
        <w:t>Заключительные положения.</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b/>
          <w:spacing w:val="-1"/>
          <w:sz w:val="26"/>
          <w:szCs w:val="26"/>
        </w:rPr>
        <w:t>3.1.</w:t>
      </w:r>
      <w:r w:rsidRPr="00DE5D41">
        <w:rPr>
          <w:rFonts w:ascii="Times New Roman" w:hAnsi="Times New Roman" w:cs="Times New Roman"/>
          <w:spacing w:val="-1"/>
          <w:sz w:val="26"/>
          <w:szCs w:val="26"/>
        </w:rPr>
        <w:t xml:space="preserve"> Поощрения, предусмотренные настоящим Положением, применяются на </w:t>
      </w:r>
      <w:r w:rsidRPr="00DE5D41">
        <w:rPr>
          <w:rFonts w:ascii="Times New Roman" w:hAnsi="Times New Roman" w:cs="Times New Roman"/>
          <w:sz w:val="26"/>
          <w:szCs w:val="26"/>
        </w:rPr>
        <w:t>основании приказа.</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t>3.2.</w:t>
      </w:r>
      <w:r w:rsidRPr="00DE5D41">
        <w:rPr>
          <w:rFonts w:ascii="Times New Roman" w:hAnsi="Times New Roman" w:cs="Times New Roman"/>
          <w:sz w:val="26"/>
          <w:szCs w:val="26"/>
        </w:rPr>
        <w:t>Применение мер морального поощрения производится в торжественной обстановке.</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t>3.3.</w:t>
      </w:r>
      <w:r w:rsidRPr="00DE5D41">
        <w:rPr>
          <w:rFonts w:ascii="Times New Roman" w:hAnsi="Times New Roman" w:cs="Times New Roman"/>
          <w:sz w:val="26"/>
          <w:szCs w:val="26"/>
        </w:rPr>
        <w:t xml:space="preserve"> Стимулирующие выплаты не производятся лицам, находящимся в очередном отпуске, в отпуске без сохранения заработанной платы, временной нетрудоспособности и отработавших менее двенадцати дней. Кроме врачей, непосредственно связанных с предоставлением отчетности в МЗ РД.</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sz w:val="26"/>
          <w:szCs w:val="26"/>
        </w:rPr>
        <w:lastRenderedPageBreak/>
        <w:t xml:space="preserve">           Стимулирующие выплаты не производятся лицам, систематически (более 3 месяца) допускающим штрафные санкции ОМС.</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b/>
          <w:sz w:val="26"/>
          <w:szCs w:val="26"/>
        </w:rPr>
      </w:pPr>
      <w:r w:rsidRPr="00DE5D41">
        <w:rPr>
          <w:rFonts w:ascii="Times New Roman" w:hAnsi="Times New Roman" w:cs="Times New Roman"/>
          <w:b/>
          <w:sz w:val="26"/>
          <w:szCs w:val="26"/>
        </w:rPr>
        <w:tab/>
        <w:t xml:space="preserve">3.4. </w:t>
      </w:r>
      <w:r w:rsidRPr="00DE5D41">
        <w:rPr>
          <w:rFonts w:ascii="Times New Roman" w:hAnsi="Times New Roman" w:cs="Times New Roman"/>
          <w:sz w:val="26"/>
          <w:szCs w:val="26"/>
        </w:rPr>
        <w:t xml:space="preserve">При наличии летальных случаев признанных предотвратимыми, лишаются стимулирующих выплат лечащего врача и заведующего отделения на 3 месяца. </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spacing w:val="-11"/>
          <w:sz w:val="26"/>
          <w:szCs w:val="26"/>
        </w:rPr>
      </w:pPr>
      <w:r w:rsidRPr="00DE5D41">
        <w:rPr>
          <w:rFonts w:ascii="Times New Roman" w:hAnsi="Times New Roman" w:cs="Times New Roman"/>
          <w:b/>
          <w:sz w:val="26"/>
          <w:szCs w:val="26"/>
        </w:rPr>
        <w:tab/>
        <w:t>3.5.</w:t>
      </w:r>
      <w:r w:rsidRPr="00DE5D41">
        <w:rPr>
          <w:rFonts w:ascii="Times New Roman" w:hAnsi="Times New Roman" w:cs="Times New Roman"/>
          <w:sz w:val="26"/>
          <w:szCs w:val="26"/>
        </w:rPr>
        <w:t xml:space="preserve"> Сведения обо всех мерах морального поощрения работников вносятся в их личные карточки.</w:t>
      </w:r>
    </w:p>
    <w:p w:rsidR="00C156BA" w:rsidRPr="00DE5D41" w:rsidRDefault="00C156BA" w:rsidP="00C156BA">
      <w:pPr>
        <w:widowControl w:val="0"/>
        <w:shd w:val="clear" w:color="auto" w:fill="FFFFFF"/>
        <w:tabs>
          <w:tab w:val="left" w:pos="554"/>
        </w:tabs>
        <w:autoSpaceDE w:val="0"/>
        <w:autoSpaceDN w:val="0"/>
        <w:adjustRightInd w:val="0"/>
        <w:spacing w:after="0" w:line="240" w:lineRule="auto"/>
        <w:jc w:val="both"/>
        <w:rPr>
          <w:rFonts w:ascii="Times New Roman" w:hAnsi="Times New Roman" w:cs="Times New Roman"/>
          <w:sz w:val="26"/>
          <w:szCs w:val="26"/>
        </w:rPr>
      </w:pPr>
      <w:r w:rsidRPr="00DE5D41">
        <w:rPr>
          <w:rFonts w:ascii="Times New Roman" w:hAnsi="Times New Roman" w:cs="Times New Roman"/>
          <w:b/>
          <w:sz w:val="26"/>
          <w:szCs w:val="26"/>
        </w:rPr>
        <w:tab/>
        <w:t>3.6.</w:t>
      </w:r>
      <w:r w:rsidRPr="00DE5D41">
        <w:rPr>
          <w:rFonts w:ascii="Times New Roman" w:hAnsi="Times New Roman" w:cs="Times New Roman"/>
          <w:sz w:val="26"/>
          <w:szCs w:val="26"/>
        </w:rPr>
        <w:t xml:space="preserve"> Вопросы, не урегулированные настоящим Положением, могут решаться в отдельных приказах.</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b/>
          <w:spacing w:val="-12"/>
          <w:sz w:val="26"/>
          <w:szCs w:val="26"/>
        </w:rPr>
        <w:t>3.7.</w:t>
      </w:r>
      <w:r w:rsidRPr="00DE5D41">
        <w:rPr>
          <w:rFonts w:ascii="Times New Roman" w:hAnsi="Times New Roman" w:cs="Times New Roman"/>
          <w:sz w:val="26"/>
          <w:szCs w:val="26"/>
        </w:rPr>
        <w:t xml:space="preserve"> Все работники, принимаемые на работу в  ГБУ РД  «Акушинская ЦРБ», относящиеся к коллективу, в обязательном порядке под расписку знакомятся с содержанием настоящего Положения.</w:t>
      </w:r>
    </w:p>
    <w:p w:rsidR="00C156BA" w:rsidRPr="00DE5D41" w:rsidRDefault="00C156BA" w:rsidP="00C156B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b/>
          <w:sz w:val="26"/>
          <w:szCs w:val="26"/>
        </w:rPr>
        <w:t xml:space="preserve">3.8. </w:t>
      </w:r>
      <w:r w:rsidRPr="00DE5D41">
        <w:rPr>
          <w:rFonts w:ascii="Times New Roman" w:hAnsi="Times New Roman" w:cs="Times New Roman"/>
          <w:sz w:val="26"/>
          <w:szCs w:val="26"/>
        </w:rPr>
        <w:t>В процессе работы в настоящее Положение по соглашению сторон могут вноситься изменения и дополнения.</w:t>
      </w:r>
    </w:p>
    <w:p w:rsidR="00C156BA" w:rsidRPr="00DE5D41" w:rsidRDefault="00C156BA" w:rsidP="00C156BA">
      <w:pPr>
        <w:spacing w:after="0" w:line="240" w:lineRule="auto"/>
        <w:ind w:firstLine="708"/>
        <w:jc w:val="both"/>
        <w:rPr>
          <w:rFonts w:ascii="Times New Roman" w:hAnsi="Times New Roman" w:cs="Times New Roman"/>
          <w:sz w:val="26"/>
          <w:szCs w:val="26"/>
        </w:rPr>
      </w:pPr>
      <w:r w:rsidRPr="00DE5D41">
        <w:rPr>
          <w:rFonts w:ascii="Times New Roman" w:hAnsi="Times New Roman" w:cs="Times New Roman"/>
          <w:sz w:val="26"/>
          <w:szCs w:val="26"/>
        </w:rPr>
        <w:t>3.9. Настоящее Положение действует с 01.0</w:t>
      </w:r>
      <w:r>
        <w:rPr>
          <w:rFonts w:ascii="Times New Roman" w:hAnsi="Times New Roman" w:cs="Times New Roman"/>
          <w:sz w:val="26"/>
          <w:szCs w:val="26"/>
        </w:rPr>
        <w:t>7</w:t>
      </w:r>
      <w:r w:rsidRPr="00DE5D41">
        <w:rPr>
          <w:rFonts w:ascii="Times New Roman" w:hAnsi="Times New Roman" w:cs="Times New Roman"/>
          <w:sz w:val="26"/>
          <w:szCs w:val="26"/>
        </w:rPr>
        <w:t>.202</w:t>
      </w:r>
      <w:r>
        <w:rPr>
          <w:rFonts w:ascii="Times New Roman" w:hAnsi="Times New Roman" w:cs="Times New Roman"/>
          <w:sz w:val="26"/>
          <w:szCs w:val="26"/>
        </w:rPr>
        <w:t>2</w:t>
      </w:r>
      <w:r w:rsidRPr="00DE5D41">
        <w:rPr>
          <w:rFonts w:ascii="Times New Roman" w:hAnsi="Times New Roman" w:cs="Times New Roman"/>
          <w:sz w:val="26"/>
          <w:szCs w:val="26"/>
        </w:rPr>
        <w:t xml:space="preserve"> по 31.12.202</w:t>
      </w:r>
      <w:r>
        <w:rPr>
          <w:rFonts w:ascii="Times New Roman" w:hAnsi="Times New Roman" w:cs="Times New Roman"/>
          <w:sz w:val="26"/>
          <w:szCs w:val="26"/>
        </w:rPr>
        <w:t>2</w:t>
      </w:r>
      <w:r w:rsidRPr="00DE5D41">
        <w:rPr>
          <w:rFonts w:ascii="Times New Roman" w:hAnsi="Times New Roman" w:cs="Times New Roman"/>
          <w:sz w:val="26"/>
          <w:szCs w:val="26"/>
        </w:rPr>
        <w:t xml:space="preserve"> и может быть пролонгировано, если субъектами трудового права не выдвинуты предложения по его изменению.</w:t>
      </w:r>
    </w:p>
    <w:p w:rsidR="00C156BA" w:rsidRPr="00DE5D41" w:rsidRDefault="00C156BA" w:rsidP="00C156BA">
      <w:pPr>
        <w:spacing w:after="0" w:line="240" w:lineRule="auto"/>
        <w:ind w:firstLine="708"/>
        <w:jc w:val="both"/>
        <w:rPr>
          <w:rFonts w:ascii="Times New Roman" w:hAnsi="Times New Roman" w:cs="Times New Roman"/>
          <w:sz w:val="26"/>
          <w:szCs w:val="26"/>
        </w:rPr>
      </w:pPr>
    </w:p>
    <w:p w:rsidR="00C156BA" w:rsidRDefault="00C156BA" w:rsidP="00C156BA">
      <w:pPr>
        <w:shd w:val="clear" w:color="auto" w:fill="FFFFFF"/>
        <w:tabs>
          <w:tab w:val="left" w:pos="698"/>
        </w:tabs>
        <w:autoSpaceDE w:val="0"/>
        <w:autoSpaceDN w:val="0"/>
        <w:adjustRightInd w:val="0"/>
        <w:spacing w:after="0" w:line="240" w:lineRule="auto"/>
        <w:jc w:val="both"/>
        <w:rPr>
          <w:rFonts w:ascii="Times New Roman" w:hAnsi="Times New Roman" w:cs="Times New Roman"/>
          <w:b/>
          <w:color w:val="333333"/>
          <w:sz w:val="28"/>
          <w:szCs w:val="28"/>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3F6B70" w:rsidRDefault="003F6B70"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p>
    <w:p w:rsidR="00C156BA" w:rsidRPr="00AA2F31" w:rsidRDefault="00C156BA" w:rsidP="00C156BA">
      <w:pPr>
        <w:shd w:val="clear" w:color="auto" w:fill="FFFFFF"/>
        <w:tabs>
          <w:tab w:val="left" w:pos="698"/>
        </w:tabs>
        <w:autoSpaceDE w:val="0"/>
        <w:autoSpaceDN w:val="0"/>
        <w:adjustRightInd w:val="0"/>
        <w:spacing w:after="0" w:line="240" w:lineRule="exact"/>
        <w:jc w:val="both"/>
        <w:rPr>
          <w:rFonts w:ascii="Times New Roman" w:hAnsi="Times New Roman" w:cs="Times New Roman"/>
          <w:b/>
          <w:color w:val="333333"/>
          <w:sz w:val="26"/>
          <w:szCs w:val="26"/>
        </w:rPr>
      </w:pPr>
      <w:r w:rsidRPr="00AA2F31">
        <w:rPr>
          <w:rFonts w:ascii="Times New Roman" w:hAnsi="Times New Roman" w:cs="Times New Roman"/>
          <w:b/>
          <w:color w:val="333333"/>
          <w:sz w:val="26"/>
          <w:szCs w:val="26"/>
        </w:rPr>
        <w:t>Как начислить стимулирующие выплаты:</w:t>
      </w:r>
    </w:p>
    <w:p w:rsidR="00C156BA" w:rsidRPr="00AA2F31" w:rsidRDefault="00C156BA" w:rsidP="00C156BA">
      <w:pPr>
        <w:shd w:val="clear" w:color="auto" w:fill="FFFFFF"/>
        <w:spacing w:after="0" w:line="240" w:lineRule="exact"/>
        <w:ind w:firstLine="708"/>
        <w:jc w:val="both"/>
        <w:rPr>
          <w:rFonts w:ascii="Times New Roman" w:hAnsi="Times New Roman" w:cs="Times New Roman"/>
          <w:color w:val="333333"/>
          <w:sz w:val="26"/>
          <w:szCs w:val="26"/>
        </w:rPr>
      </w:pPr>
    </w:p>
    <w:p w:rsidR="00C156BA" w:rsidRPr="00AA2F31" w:rsidRDefault="00C156BA" w:rsidP="00C156BA">
      <w:pPr>
        <w:shd w:val="clear" w:color="auto" w:fill="FFFFFF"/>
        <w:spacing w:after="0" w:line="240" w:lineRule="exact"/>
        <w:ind w:firstLine="709"/>
        <w:jc w:val="both"/>
        <w:rPr>
          <w:rFonts w:ascii="Times New Roman" w:hAnsi="Times New Roman" w:cs="Times New Roman"/>
          <w:sz w:val="26"/>
          <w:szCs w:val="26"/>
        </w:rPr>
      </w:pPr>
      <w:r w:rsidRPr="00AA2F31">
        <w:rPr>
          <w:rFonts w:ascii="Times New Roman" w:hAnsi="Times New Roman" w:cs="Times New Roman"/>
          <w:color w:val="333333"/>
          <w:sz w:val="26"/>
          <w:szCs w:val="26"/>
        </w:rPr>
        <w:lastRenderedPageBreak/>
        <w:t>Медицинские организации вправе самостоятельно устанавливать дополнительные критерии оценки эффективности деятельности сотрудников. Однако, они должны быть согласованы с критериями оценки и эффективности, разработанные субъектами РФ и органами местного самоуправления для подведомственных им учреждений на основании постановления</w:t>
      </w:r>
      <w:r w:rsidRPr="00AA2F31">
        <w:rPr>
          <w:rFonts w:ascii="Times New Roman" w:hAnsi="Times New Roman" w:cs="Times New Roman"/>
          <w:sz w:val="26"/>
          <w:szCs w:val="26"/>
        </w:rPr>
        <w:t xml:space="preserve"> Правительства РД </w:t>
      </w:r>
      <w:r w:rsidRPr="00AA2F31">
        <w:rPr>
          <w:rFonts w:ascii="Times New Roman" w:hAnsi="Times New Roman" w:cs="Times New Roman"/>
          <w:bCs/>
          <w:sz w:val="26"/>
          <w:szCs w:val="26"/>
        </w:rPr>
        <w:t xml:space="preserve">от 08.10.2009 г. N 346 «Об утверждении Положения об оплате труда работников государственных учреждений работников здравоохранения Республики Дагестан» </w:t>
      </w:r>
      <w:r w:rsidRPr="00AA2F31">
        <w:rPr>
          <w:rFonts w:ascii="Times New Roman" w:hAnsi="Times New Roman" w:cs="Times New Roman"/>
          <w:color w:val="333333"/>
          <w:sz w:val="26"/>
          <w:szCs w:val="26"/>
        </w:rPr>
        <w:t xml:space="preserve">и Приказа ГБУ РД «Акушинская ЦРБ» </w:t>
      </w:r>
      <w:r w:rsidRPr="00AA2F31">
        <w:rPr>
          <w:rFonts w:ascii="Times New Roman" w:hAnsi="Times New Roman" w:cs="Times New Roman"/>
          <w:sz w:val="26"/>
          <w:szCs w:val="26"/>
        </w:rPr>
        <w:t>№</w:t>
      </w:r>
      <w:r>
        <w:rPr>
          <w:rFonts w:ascii="Times New Roman" w:hAnsi="Times New Roman" w:cs="Times New Roman"/>
          <w:sz w:val="26"/>
          <w:szCs w:val="26"/>
        </w:rPr>
        <w:t>___</w:t>
      </w:r>
      <w:r w:rsidRPr="00AA2F31">
        <w:rPr>
          <w:rFonts w:ascii="Times New Roman" w:hAnsi="Times New Roman" w:cs="Times New Roman"/>
          <w:sz w:val="26"/>
          <w:szCs w:val="26"/>
        </w:rPr>
        <w:t xml:space="preserve"> от </w:t>
      </w:r>
      <w:r>
        <w:rPr>
          <w:rFonts w:ascii="Times New Roman" w:hAnsi="Times New Roman" w:cs="Times New Roman"/>
          <w:sz w:val="26"/>
          <w:szCs w:val="26"/>
        </w:rPr>
        <w:t>___06</w:t>
      </w:r>
      <w:r w:rsidRPr="00AA2F31">
        <w:rPr>
          <w:rFonts w:ascii="Times New Roman" w:hAnsi="Times New Roman" w:cs="Times New Roman"/>
          <w:sz w:val="26"/>
          <w:szCs w:val="26"/>
        </w:rPr>
        <w:t>.202</w:t>
      </w:r>
      <w:r>
        <w:rPr>
          <w:rFonts w:ascii="Times New Roman" w:hAnsi="Times New Roman" w:cs="Times New Roman"/>
          <w:sz w:val="26"/>
          <w:szCs w:val="26"/>
        </w:rPr>
        <w:t>2</w:t>
      </w:r>
      <w:r w:rsidRPr="00AA2F31">
        <w:rPr>
          <w:rFonts w:ascii="Times New Roman" w:hAnsi="Times New Roman" w:cs="Times New Roman"/>
          <w:sz w:val="26"/>
          <w:szCs w:val="26"/>
        </w:rPr>
        <w:t xml:space="preserve"> г. « Об утверждении Положения о</w:t>
      </w:r>
      <w:r w:rsidRPr="00AA2F31">
        <w:rPr>
          <w:rFonts w:ascii="Times New Roman" w:hAnsi="Times New Roman" w:cs="Times New Roman"/>
          <w:bCs/>
          <w:sz w:val="26"/>
          <w:szCs w:val="26"/>
        </w:rPr>
        <w:t xml:space="preserve"> материальном стимулировании работников </w:t>
      </w:r>
      <w:r w:rsidRPr="00AA2F31">
        <w:rPr>
          <w:rFonts w:ascii="Times New Roman" w:hAnsi="Times New Roman" w:cs="Times New Roman"/>
          <w:sz w:val="26"/>
          <w:szCs w:val="26"/>
        </w:rPr>
        <w:t xml:space="preserve"> ГБУ  РД «Акушинская ЦРБ».</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Согласно данным нормативным правовым актам, распределение стимулирующих выплат по критериям качества рекомендуется производить Комиссией, которая учреждается по приказу главного врача ЦРБ медицинской организации.</w:t>
      </w:r>
    </w:p>
    <w:p w:rsidR="00C156BA" w:rsidRPr="00AA2F31" w:rsidRDefault="00C156BA" w:rsidP="00C156BA">
      <w:pPr>
        <w:shd w:val="clear" w:color="auto" w:fill="FFFFFF"/>
        <w:spacing w:after="0" w:line="240" w:lineRule="exact"/>
        <w:ind w:firstLine="709"/>
        <w:jc w:val="both"/>
        <w:rPr>
          <w:rFonts w:ascii="Times New Roman" w:hAnsi="Times New Roman" w:cs="Times New Roman"/>
          <w:b/>
          <w:color w:val="333333"/>
          <w:sz w:val="26"/>
          <w:szCs w:val="26"/>
        </w:rPr>
      </w:pPr>
      <w:r w:rsidRPr="00AA2F31">
        <w:rPr>
          <w:rFonts w:ascii="Times New Roman" w:hAnsi="Times New Roman" w:cs="Times New Roman"/>
          <w:b/>
          <w:color w:val="333333"/>
          <w:sz w:val="26"/>
          <w:szCs w:val="26"/>
        </w:rPr>
        <w:t>Комиссия может быть 2-уровневой:</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1 уровень - структурное подразделение - формируется из 3 человек: заведующий отделением, старшая медицинская сестра, председатель первичной профсоюзной организации.</w:t>
      </w:r>
    </w:p>
    <w:p w:rsidR="00C156BA" w:rsidRPr="00AA2F31" w:rsidRDefault="00C156BA" w:rsidP="00C156BA">
      <w:pPr>
        <w:shd w:val="clear" w:color="auto" w:fill="FFFFFF"/>
        <w:spacing w:after="0" w:line="240" w:lineRule="exact"/>
        <w:ind w:firstLine="709"/>
        <w:jc w:val="both"/>
        <w:rPr>
          <w:rFonts w:ascii="Times New Roman" w:hAnsi="Times New Roman" w:cs="Times New Roman"/>
          <w:b/>
          <w:bCs/>
          <w:color w:val="428BCA"/>
          <w:sz w:val="26"/>
          <w:szCs w:val="26"/>
          <w:shd w:val="clear" w:color="auto" w:fill="EAEAEA"/>
        </w:rPr>
      </w:pPr>
      <w:r w:rsidRPr="00AA2F31">
        <w:rPr>
          <w:rFonts w:ascii="Times New Roman" w:hAnsi="Times New Roman" w:cs="Times New Roman"/>
          <w:color w:val="333333"/>
          <w:sz w:val="26"/>
          <w:szCs w:val="26"/>
        </w:rPr>
        <w:t xml:space="preserve">В функции комиссии входит: </w:t>
      </w:r>
      <w:r w:rsidR="003F3D2B" w:rsidRPr="00AA2F31">
        <w:rPr>
          <w:rFonts w:ascii="Times New Roman" w:hAnsi="Times New Roman" w:cs="Times New Roman"/>
          <w:color w:val="333333"/>
          <w:sz w:val="26"/>
          <w:szCs w:val="26"/>
        </w:rPr>
        <w:fldChar w:fldCharType="begin"/>
      </w:r>
      <w:r w:rsidRPr="00AA2F31">
        <w:rPr>
          <w:rFonts w:ascii="Times New Roman" w:hAnsi="Times New Roman" w:cs="Times New Roman"/>
          <w:color w:val="333333"/>
          <w:sz w:val="26"/>
          <w:szCs w:val="26"/>
        </w:rPr>
        <w:instrText xml:space="preserve"> HYPERLINK "https://social-kansk.ru/posobiya/lgoty-dlya-rabotnikov-gazproma.html" \t "_blank" </w:instrText>
      </w:r>
      <w:r w:rsidR="003F3D2B" w:rsidRPr="00AA2F31">
        <w:rPr>
          <w:rFonts w:ascii="Times New Roman" w:hAnsi="Times New Roman" w:cs="Times New Roman"/>
          <w:color w:val="333333"/>
          <w:sz w:val="26"/>
          <w:szCs w:val="26"/>
        </w:rPr>
        <w:fldChar w:fldCharType="separate"/>
      </w:r>
    </w:p>
    <w:p w:rsidR="00C156BA" w:rsidRPr="00AA2F31" w:rsidRDefault="003F3D2B"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fldChar w:fldCharType="end"/>
      </w:r>
      <w:r w:rsidR="00C156BA" w:rsidRPr="00AA2F31">
        <w:rPr>
          <w:rFonts w:ascii="Times New Roman" w:hAnsi="Times New Roman" w:cs="Times New Roman"/>
          <w:color w:val="333333"/>
          <w:sz w:val="26"/>
          <w:szCs w:val="26"/>
        </w:rPr>
        <w:t>-оценка выполнения показателей эффективности работниками структурного подразделения;</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-оформление решения комиссии протоколом (или др. установленным документом);</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-знакомство под роспись работников с оценкой качества их работы.</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2 уровень — центральная комиссия организации — формируется из 5 и более человек: руководитель (или его заместитель), экономист, бухгалтер, специалист отдела кадров, председатель профкома и др.</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Функции комиссии второго уровня:</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-распределение средств к премированию по структурным подразделениям и по общебольничному персоналу;</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-определение размера премии заместителям главного врача, заведующим отделениями, работникам, не входящим в структурные подразделения по утвержденным критериям;</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-рассмотрение спорных вопросов от работников по оценке критериев качества;</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-оформление проектов приказа о распределении стимулирующих выплат за качество работы.</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Сформированная медицинским учреждением комиссия каждый месяц производит проверку всех работников медучреждения на их соответствие критериям, установленным для той или иной категории работников, и выпускает акт экспертной оценки.</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Впоследствии на основании проведенной проверки издается приказ о выплате стимулирующих выплат. Сотрудники обязаны ознакомиться с этим документом и при согласии с ним подписывают его. Если сотрудник не согласен с выводами комиссии, изложенными в приказе, например, о лишении сотрудника выплат, то он может заявить об этом письменно и оспорить действия комиссии в судебном порядке.</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Самому работнику заявление на оформление выплат писать не нужно.</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Механизмы распределения стимулирующих выплат конкретным работникам могут быть разными, в частности на основе балльной оценки.</w:t>
      </w:r>
    </w:p>
    <w:p w:rsidR="00C156BA" w:rsidRPr="00AA2F31" w:rsidRDefault="00C156BA" w:rsidP="00C156BA">
      <w:pPr>
        <w:shd w:val="clear" w:color="auto" w:fill="FFFFFF"/>
        <w:spacing w:after="0" w:line="240" w:lineRule="exact"/>
        <w:ind w:firstLine="708"/>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Каждое медицинское учреждение использует собственные методы вычисления суммы надбавок и решает, как рассчитать стимулирующие выплаты медработникам. В большинстве случаев сумма определяется в таком порядке:</w:t>
      </w:r>
      <w:r w:rsidRPr="00AA2F31">
        <w:rPr>
          <w:rFonts w:ascii="Times New Roman" w:hAnsi="Times New Roman" w:cs="Times New Roman"/>
          <w:color w:val="333333"/>
          <w:spacing w:val="8"/>
          <w:sz w:val="26"/>
          <w:szCs w:val="26"/>
        </w:rPr>
        <w:t xml:space="preserve"> </w:t>
      </w:r>
    </w:p>
    <w:p w:rsidR="00C156BA" w:rsidRPr="00AA2F31" w:rsidRDefault="00C156BA" w:rsidP="00C156BA">
      <w:pPr>
        <w:shd w:val="clear" w:color="auto" w:fill="FFFFFF"/>
        <w:spacing w:after="0" w:line="240" w:lineRule="exact"/>
        <w:ind w:firstLine="708"/>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как абсолютная величина (фиксированная сумма);</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xml:space="preserve">         - как часть от должностного оклада (в процентном соотношении).</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xml:space="preserve">           К стимулирующим выплатам относятся прибавка за стаж работы и доплата за категорию медработникам в 202</w:t>
      </w:r>
      <w:r>
        <w:rPr>
          <w:rFonts w:ascii="Times New Roman" w:hAnsi="Times New Roman" w:cs="Times New Roman"/>
          <w:color w:val="333333"/>
          <w:sz w:val="26"/>
          <w:szCs w:val="26"/>
        </w:rPr>
        <w:t>2</w:t>
      </w:r>
      <w:r w:rsidRPr="00AA2F31">
        <w:rPr>
          <w:rFonts w:ascii="Times New Roman" w:hAnsi="Times New Roman" w:cs="Times New Roman"/>
          <w:color w:val="333333"/>
          <w:sz w:val="26"/>
          <w:szCs w:val="26"/>
        </w:rPr>
        <w:t xml:space="preserve"> году.</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Доплата за интенсивность и качество работы, и премиальные устанавливаются, в том числе и по балльной системе. Для расчета стоимости балла может применяться пропорция 3/2/2 — врачи/средний/младший.</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lastRenderedPageBreak/>
        <w:t>То есть, по врачам применяется повышающий коэффициент 3, по СМП -2, по ММП-2. Количество физических лиц в разрезе врачи/средний/младший умножается на соответствующий коэффициент указанной пропорции: по врачам -3, по среднему персоналу - 2, по младшему персоналу -2.</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Например, число по врачам с применением повышающего коэффициента определяется: 81 физ. лица х 3 = 243</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Максимальное количество баллов, которое может получить сотрудник в организации, например, 12 баллов.</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xml:space="preserve">Таким образом, максимальное общее количество баллов, которое может быть получено сотрудниками предприятия, определяется путем умножения суммы произведений количества физических лиц (по врачам, среднему, младшему) и повышающих коэффициентов в пропорции 3/2/2 на максимальное количество баллов (12 баллов). </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Максимальное общее количество баллов, которое может быть получено врачами: 85 х 3 х 12 баллов = 3060 баллов.</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Аналогично производим расчеты со СМП И ММП:</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xml:space="preserve">          Например, максимальное общее количество баллов, которое может быть получено средним персоналом, - 292х2х6=3504 баллов, максимальное общее количество баллов, которое может быть получено младшим персоналом, - 77 х2х5=770 баллов.</w:t>
      </w:r>
    </w:p>
    <w:p w:rsidR="00C156BA" w:rsidRPr="00AA2F31" w:rsidRDefault="00C156BA" w:rsidP="00C156BA">
      <w:pPr>
        <w:shd w:val="clear" w:color="auto" w:fill="FFFFFF"/>
        <w:spacing w:after="0" w:line="240" w:lineRule="exact"/>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 xml:space="preserve">          Максимальное общее количество баллов составит:  3060+3504+770 = 7334</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Если, например, сумма выплат по критериям качества, подлежащая распределению, составляет 3000000 руб., стоимость одного балла определяется как отношение суммы выплаты по критериям качества к максимальному общему количеству баллов  3000000:7334 бал=409.05 руб.</w:t>
      </w:r>
    </w:p>
    <w:p w:rsidR="00C156BA" w:rsidRPr="00AA2F31" w:rsidRDefault="00C156BA" w:rsidP="00C156BA">
      <w:pPr>
        <w:shd w:val="clear" w:color="auto" w:fill="FFFFFF"/>
        <w:spacing w:after="0" w:line="240" w:lineRule="exact"/>
        <w:ind w:firstLine="709"/>
        <w:jc w:val="both"/>
        <w:rPr>
          <w:rFonts w:ascii="Times New Roman" w:hAnsi="Times New Roman" w:cs="Times New Roman"/>
          <w:color w:val="333333"/>
          <w:sz w:val="26"/>
          <w:szCs w:val="26"/>
        </w:rPr>
      </w:pPr>
      <w:r w:rsidRPr="00AA2F31">
        <w:rPr>
          <w:rFonts w:ascii="Times New Roman" w:hAnsi="Times New Roman" w:cs="Times New Roman"/>
          <w:color w:val="333333"/>
          <w:sz w:val="26"/>
          <w:szCs w:val="26"/>
        </w:rPr>
        <w:t>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3/2/2 (по врачам-3, по СМП -2, по младшему персоналу-2) и на максимальное количество баллов (соответственно 12, 6 и 5 баллов).</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b/>
          <w:sz w:val="26"/>
          <w:szCs w:val="26"/>
          <w:u w:val="single"/>
        </w:rPr>
        <w:t>ФОМС</w:t>
      </w:r>
      <w:r w:rsidRPr="00AA2F31">
        <w:rPr>
          <w:rFonts w:ascii="Times New Roman" w:hAnsi="Times New Roman" w:cs="Times New Roman"/>
          <w:sz w:val="26"/>
          <w:szCs w:val="26"/>
        </w:rPr>
        <w:t xml:space="preserve"> </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Пример:        Врачи- 409.05 руб.х 3коэф. проп х 12 баллов=14742 руб.</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СМП  - 409.05 руб.х 2коэф. проп х 6 баллов=4908,06 руб.</w:t>
      </w:r>
    </w:p>
    <w:p w:rsidR="00C156BA"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ММП – 409.05 руб.х 2коэф. проп х 5 баллов=4090, 50 руб.</w:t>
      </w:r>
    </w:p>
    <w:p w:rsidR="00C156BA" w:rsidRPr="00AA2F31" w:rsidRDefault="00C156BA" w:rsidP="00C156BA">
      <w:pPr>
        <w:spacing w:after="0" w:line="240" w:lineRule="exact"/>
        <w:rPr>
          <w:rFonts w:ascii="Times New Roman" w:hAnsi="Times New Roman" w:cs="Times New Roman"/>
          <w:sz w:val="26"/>
          <w:szCs w:val="26"/>
        </w:rPr>
      </w:pP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Необходимая сумма для  стимулирующих выплат на один месяц:</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Врачи  -  85х 14742=1253070.0 руб.</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СМП   -292х4908.06=1433153,52 руб.</w:t>
      </w:r>
    </w:p>
    <w:p w:rsidR="00C156BA" w:rsidRPr="00AA2F31" w:rsidRDefault="00C156BA" w:rsidP="00C156BA">
      <w:pPr>
        <w:spacing w:after="0" w:line="240" w:lineRule="exact"/>
        <w:rPr>
          <w:rFonts w:ascii="Times New Roman" w:hAnsi="Times New Roman" w:cs="Times New Roman"/>
          <w:sz w:val="26"/>
          <w:szCs w:val="26"/>
        </w:rPr>
      </w:pPr>
      <w:r w:rsidRPr="00AA2F31">
        <w:rPr>
          <w:rFonts w:ascii="Times New Roman" w:hAnsi="Times New Roman" w:cs="Times New Roman"/>
          <w:sz w:val="26"/>
          <w:szCs w:val="26"/>
        </w:rPr>
        <w:t xml:space="preserve">                      ММП  -  77х 4090,5  = 314968,5 руб.</w:t>
      </w:r>
    </w:p>
    <w:p w:rsidR="00C156BA" w:rsidRPr="00AA2F31" w:rsidRDefault="00C156BA" w:rsidP="00C156BA">
      <w:pPr>
        <w:spacing w:after="0" w:line="240" w:lineRule="exact"/>
        <w:rPr>
          <w:rFonts w:ascii="Times New Roman" w:hAnsi="Times New Roman" w:cs="Times New Roman"/>
          <w:b/>
          <w:sz w:val="26"/>
          <w:szCs w:val="26"/>
        </w:rPr>
      </w:pPr>
      <w:r w:rsidRPr="00AA2F31">
        <w:rPr>
          <w:rFonts w:ascii="Times New Roman" w:hAnsi="Times New Roman" w:cs="Times New Roman"/>
          <w:sz w:val="26"/>
          <w:szCs w:val="26"/>
        </w:rPr>
        <w:t xml:space="preserve">                                              </w:t>
      </w:r>
      <w:r w:rsidRPr="00AA2F31">
        <w:rPr>
          <w:rFonts w:ascii="Times New Roman" w:hAnsi="Times New Roman" w:cs="Times New Roman"/>
          <w:b/>
          <w:sz w:val="26"/>
          <w:szCs w:val="26"/>
        </w:rPr>
        <w:t xml:space="preserve">Всего: 3001192,02 руб. </w:t>
      </w:r>
    </w:p>
    <w:p w:rsidR="00C156BA" w:rsidRPr="00DE5D41" w:rsidRDefault="00C156BA" w:rsidP="00C156BA">
      <w:pPr>
        <w:spacing w:after="0" w:line="240" w:lineRule="auto"/>
        <w:rPr>
          <w:rFonts w:ascii="Times New Roman" w:hAnsi="Times New Roman" w:cs="Times New Roman"/>
          <w:b/>
          <w:sz w:val="16"/>
          <w:szCs w:val="16"/>
          <w:u w:val="single"/>
        </w:rPr>
      </w:pPr>
      <w:r w:rsidRPr="00DE5D41">
        <w:rPr>
          <w:rFonts w:ascii="Times New Roman" w:hAnsi="Times New Roman" w:cs="Times New Roman"/>
          <w:b/>
          <w:sz w:val="16"/>
          <w:szCs w:val="16"/>
          <w:u w:val="single"/>
        </w:rPr>
        <w:t xml:space="preserve">БЮДЖЕТ </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Пример:        Врачи- 221.25 руб.х 3коэф. проп х 12 баллов=7965 руб.</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 xml:space="preserve">                      СМП  -221.25 руб.х 2коэф. проп х 6 баллов=2658 руб.</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 xml:space="preserve">                      ММП -221.25 руб.х 2коэф. проп х 5 баллов=2215 руб.</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 xml:space="preserve">                      Необходимая сумма для  стимулирующих выплат на один месяц:</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 xml:space="preserve">                      Врачи   - 8.5х 7965=67703 руб.</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sz w:val="16"/>
          <w:szCs w:val="16"/>
        </w:rPr>
        <w:t xml:space="preserve">                      СМП   - 15х2658   =39870 руб.</w:t>
      </w:r>
    </w:p>
    <w:p w:rsidR="00C156BA" w:rsidRPr="00DE5D41" w:rsidRDefault="00C156BA" w:rsidP="00C156BA">
      <w:pPr>
        <w:spacing w:after="0" w:line="240" w:lineRule="auto"/>
        <w:rPr>
          <w:rFonts w:ascii="Times New Roman" w:hAnsi="Times New Roman" w:cs="Times New Roman"/>
          <w:b/>
          <w:sz w:val="16"/>
          <w:szCs w:val="16"/>
        </w:rPr>
      </w:pPr>
      <w:r w:rsidRPr="00DE5D41">
        <w:rPr>
          <w:rFonts w:ascii="Times New Roman" w:hAnsi="Times New Roman" w:cs="Times New Roman"/>
          <w:sz w:val="16"/>
          <w:szCs w:val="16"/>
        </w:rPr>
        <w:t xml:space="preserve">                      ММП  -  9х 2215    = 19935 руб.</w:t>
      </w:r>
      <w:r w:rsidRPr="00DE5D41">
        <w:rPr>
          <w:rFonts w:ascii="Times New Roman" w:hAnsi="Times New Roman" w:cs="Times New Roman"/>
          <w:b/>
          <w:sz w:val="16"/>
          <w:szCs w:val="16"/>
        </w:rPr>
        <w:t xml:space="preserve"> </w:t>
      </w:r>
    </w:p>
    <w:p w:rsidR="00C156BA" w:rsidRPr="00DE5D41" w:rsidRDefault="00C156BA" w:rsidP="00C156BA">
      <w:pPr>
        <w:spacing w:after="0" w:line="240" w:lineRule="auto"/>
        <w:rPr>
          <w:rFonts w:ascii="Times New Roman" w:hAnsi="Times New Roman" w:cs="Times New Roman"/>
          <w:sz w:val="16"/>
          <w:szCs w:val="16"/>
        </w:rPr>
      </w:pPr>
      <w:r w:rsidRPr="00DE5D41">
        <w:rPr>
          <w:rFonts w:ascii="Times New Roman" w:hAnsi="Times New Roman" w:cs="Times New Roman"/>
          <w:b/>
          <w:sz w:val="16"/>
          <w:szCs w:val="16"/>
        </w:rPr>
        <w:t xml:space="preserve">                                             Всего: 127508 руб.</w:t>
      </w:r>
      <w:r w:rsidRPr="00DE5D41">
        <w:rPr>
          <w:rFonts w:ascii="Times New Roman" w:hAnsi="Times New Roman" w:cs="Times New Roman"/>
          <w:sz w:val="16"/>
          <w:szCs w:val="16"/>
        </w:rPr>
        <w:t xml:space="preserve">                 </w:t>
      </w:r>
    </w:p>
    <w:p w:rsidR="00C156BA" w:rsidRPr="00DE5D41" w:rsidRDefault="00C156BA" w:rsidP="00C156BA">
      <w:pPr>
        <w:tabs>
          <w:tab w:val="left" w:pos="4452"/>
        </w:tabs>
        <w:spacing w:after="0"/>
        <w:jc w:val="center"/>
        <w:rPr>
          <w:rFonts w:ascii="Times New Roman" w:hAnsi="Times New Roman" w:cs="Times New Roman"/>
          <w:b/>
        </w:rPr>
      </w:pPr>
      <w:r w:rsidRPr="00DE5D41">
        <w:rPr>
          <w:rFonts w:ascii="Times New Roman" w:hAnsi="Times New Roman" w:cs="Times New Roman"/>
        </w:rPr>
        <w:tab/>
      </w:r>
    </w:p>
    <w:p w:rsidR="00C156BA" w:rsidRPr="00DE5D41" w:rsidRDefault="00C156BA" w:rsidP="00C156BA">
      <w:pPr>
        <w:widowControl w:val="0"/>
        <w:shd w:val="clear" w:color="auto" w:fill="FFFFFF"/>
        <w:autoSpaceDE w:val="0"/>
        <w:autoSpaceDN w:val="0"/>
        <w:adjustRightInd w:val="0"/>
        <w:ind w:left="1416" w:firstLine="708"/>
        <w:jc w:val="both"/>
        <w:rPr>
          <w:rFonts w:ascii="Times New Roman" w:eastAsia="Times New Roman" w:hAnsi="Times New Roman" w:cs="Times New Roman"/>
          <w:b/>
          <w:bCs/>
          <w:sz w:val="28"/>
          <w:szCs w:val="28"/>
        </w:rPr>
      </w:pPr>
      <w:r w:rsidRPr="00DE5D41">
        <w:rPr>
          <w:rFonts w:ascii="Times New Roman" w:hAnsi="Times New Roman" w:cs="Times New Roman"/>
          <w:b/>
          <w:bCs/>
          <w:sz w:val="28"/>
          <w:szCs w:val="28"/>
        </w:rPr>
        <w:t xml:space="preserve">                       </w:t>
      </w:r>
    </w:p>
    <w:p w:rsidR="00C156BA" w:rsidRDefault="00C156BA" w:rsidP="00C156BA">
      <w:pPr>
        <w:spacing w:after="0" w:line="240" w:lineRule="auto"/>
        <w:outlineLvl w:val="1"/>
        <w:rPr>
          <w:rFonts w:ascii="Times New Roman" w:eastAsia="Times New Roman" w:hAnsi="Times New Roman" w:cs="Times New Roman"/>
          <w:b/>
          <w:bCs/>
          <w:sz w:val="28"/>
          <w:szCs w:val="28"/>
        </w:rPr>
      </w:pPr>
    </w:p>
    <w:p w:rsidR="00C156BA" w:rsidRDefault="00C156BA" w:rsidP="00C156BA">
      <w:pPr>
        <w:spacing w:after="0" w:line="240" w:lineRule="auto"/>
        <w:outlineLvl w:val="1"/>
        <w:rPr>
          <w:rFonts w:ascii="Times New Roman" w:eastAsia="Times New Roman" w:hAnsi="Times New Roman" w:cs="Times New Roman"/>
          <w:b/>
          <w:bCs/>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r>
        <w:rPr>
          <w:rFonts w:ascii="Times New Roman" w:hAnsi="Times New Roman"/>
          <w:sz w:val="28"/>
          <w:szCs w:val="28"/>
        </w:rPr>
        <w:lastRenderedPageBreak/>
        <w:t>Протокол №  1</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заседания комиссии 1-го уровня по стимулирующим выплатам стоматологического   отделения  за  июнь 2022 год.</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На заседании присутствовали:</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1___________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2__________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3__________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4____________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Выступил заведующий отделением Мухтаров М.Г., который отметил, что за июнь 2022 года находились в отпуске несколько сотрудников, нагрузка на </w:t>
      </w:r>
      <w:r w:rsidR="0092042C">
        <w:rPr>
          <w:rFonts w:ascii="Times New Roman" w:hAnsi="Times New Roman"/>
          <w:sz w:val="28"/>
          <w:szCs w:val="28"/>
        </w:rPr>
        <w:t>отставших</w:t>
      </w:r>
      <w:r>
        <w:rPr>
          <w:rFonts w:ascii="Times New Roman" w:hAnsi="Times New Roman"/>
          <w:sz w:val="28"/>
          <w:szCs w:val="28"/>
        </w:rPr>
        <w:t xml:space="preserve"> увеличилась. Вместе с тем месячный план выполнен на _____%, с хорошими показателями месяц завершили следующие врачи _____________________________________________. Замечаний нет, санитарно-эпидемиологический  режим соблюдается, работу отделения считаю </w:t>
      </w:r>
      <w:r w:rsidRPr="00EC7C23">
        <w:rPr>
          <w:rFonts w:ascii="Times New Roman" w:hAnsi="Times New Roman"/>
          <w:b/>
          <w:sz w:val="28"/>
          <w:szCs w:val="28"/>
        </w:rPr>
        <w:t>удовлетворительным.</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Заседание комиссии единогласно постановило: «произвести выплаты стимулирующего характера всем работникам, согласно приложенным к протоколу критериям на __ листах».</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Завотделением                                                        М.Г.Мухтаров </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Медсестра                                                                П.М.Магомедова </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Представитель Профсоюза                                    А.М.Маллаев </w:t>
      </w:r>
    </w:p>
    <w:p w:rsidR="00C156BA" w:rsidRPr="00B13B44"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Pr="00B13B44"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p>
    <w:p w:rsidR="00C156BA" w:rsidRDefault="00C156BA" w:rsidP="00C156BA">
      <w:pPr>
        <w:spacing w:after="0" w:line="240" w:lineRule="auto"/>
        <w:ind w:left="2124" w:firstLine="708"/>
        <w:jc w:val="both"/>
        <w:rPr>
          <w:rFonts w:ascii="Times New Roman" w:hAnsi="Times New Roman"/>
          <w:sz w:val="28"/>
          <w:szCs w:val="28"/>
        </w:rPr>
      </w:pPr>
      <w:r>
        <w:rPr>
          <w:rFonts w:ascii="Times New Roman" w:hAnsi="Times New Roman"/>
          <w:sz w:val="28"/>
          <w:szCs w:val="28"/>
        </w:rPr>
        <w:lastRenderedPageBreak/>
        <w:t>Протокол №  1</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Заседания комиссии 1-го уровня клинико-биохимической лаборатории  по стимулирующим выплатам за  июнь 2022 год.</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На заседании присутствовали:</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1___________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2__________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3__________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4____________</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Выступила заведующая КДЛ  Гаджимагомедова Г.Д., которая отметила, что за июнь 2022 г. работа КДЛ   считаю </w:t>
      </w:r>
      <w:r w:rsidRPr="00B13B44">
        <w:rPr>
          <w:rFonts w:ascii="Times New Roman" w:hAnsi="Times New Roman"/>
          <w:sz w:val="28"/>
          <w:szCs w:val="28"/>
        </w:rPr>
        <w:t>удовлетворительным. со стороны руководства и пациентов жалоб и</w:t>
      </w:r>
      <w:r>
        <w:rPr>
          <w:rFonts w:ascii="Times New Roman" w:hAnsi="Times New Roman"/>
          <w:b/>
          <w:sz w:val="28"/>
          <w:szCs w:val="28"/>
        </w:rPr>
        <w:t xml:space="preserve"> з</w:t>
      </w:r>
      <w:r>
        <w:rPr>
          <w:rFonts w:ascii="Times New Roman" w:hAnsi="Times New Roman"/>
          <w:sz w:val="28"/>
          <w:szCs w:val="28"/>
        </w:rPr>
        <w:t>амечаний нет, санитарно-эпидемиологический  режим соблюдался, все анализы выполнялись в срок и качественно.</w:t>
      </w: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Заседание комиссии единогласно постановило: «произвести выплаты стимулирующего характера всем работникам, согласно приложенным к протоколу критериям на 2 листах».</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Завотделением                                                        Г.Д.Гаджимагомедова  </w:t>
      </w:r>
    </w:p>
    <w:p w:rsidR="00C156BA" w:rsidRDefault="00C156BA" w:rsidP="00C156BA">
      <w:pPr>
        <w:spacing w:after="0" w:line="240" w:lineRule="auto"/>
        <w:ind w:firstLine="708"/>
        <w:jc w:val="both"/>
        <w:rPr>
          <w:rFonts w:ascii="Times New Roman" w:hAnsi="Times New Roman"/>
          <w:sz w:val="28"/>
          <w:szCs w:val="28"/>
        </w:rPr>
      </w:pPr>
    </w:p>
    <w:p w:rsidR="00C156BA"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Ф\лаборант                                                              Т.И.Абдуллаева </w:t>
      </w:r>
    </w:p>
    <w:p w:rsidR="00C156BA" w:rsidRDefault="00C156BA" w:rsidP="00C156BA">
      <w:pPr>
        <w:spacing w:after="0" w:line="240" w:lineRule="auto"/>
        <w:ind w:firstLine="708"/>
        <w:jc w:val="both"/>
        <w:rPr>
          <w:rFonts w:ascii="Times New Roman" w:hAnsi="Times New Roman"/>
          <w:sz w:val="28"/>
          <w:szCs w:val="28"/>
        </w:rPr>
      </w:pPr>
    </w:p>
    <w:p w:rsidR="00C156BA" w:rsidRPr="00B13B44" w:rsidRDefault="00C156BA" w:rsidP="00C156BA">
      <w:pPr>
        <w:spacing w:after="0" w:line="240" w:lineRule="auto"/>
        <w:ind w:firstLine="708"/>
        <w:jc w:val="both"/>
        <w:rPr>
          <w:rFonts w:ascii="Times New Roman" w:hAnsi="Times New Roman"/>
          <w:sz w:val="28"/>
          <w:szCs w:val="28"/>
        </w:rPr>
      </w:pPr>
      <w:r>
        <w:rPr>
          <w:rFonts w:ascii="Times New Roman" w:hAnsi="Times New Roman"/>
          <w:sz w:val="28"/>
          <w:szCs w:val="28"/>
        </w:rPr>
        <w:t>Член Профсоюза                                                     П.Г.Багандова</w:t>
      </w:r>
    </w:p>
    <w:p w:rsidR="00C156BA" w:rsidRDefault="00C156BA" w:rsidP="00C156BA">
      <w:pPr>
        <w:spacing w:after="0" w:line="240" w:lineRule="auto"/>
        <w:outlineLvl w:val="1"/>
        <w:rPr>
          <w:rFonts w:ascii="Times New Roman" w:eastAsia="Times New Roman" w:hAnsi="Times New Roman" w:cs="Times New Roman"/>
          <w:b/>
          <w:bCs/>
          <w:sz w:val="28"/>
          <w:szCs w:val="28"/>
        </w:rPr>
      </w:pPr>
    </w:p>
    <w:p w:rsidR="00C156BA" w:rsidRDefault="00C156BA" w:rsidP="00C156BA">
      <w:pPr>
        <w:spacing w:after="0" w:line="240" w:lineRule="auto"/>
        <w:outlineLvl w:val="1"/>
        <w:rPr>
          <w:rFonts w:ascii="Times New Roman" w:eastAsia="Times New Roman" w:hAnsi="Times New Roman" w:cs="Times New Roman"/>
          <w:b/>
          <w:bCs/>
          <w:sz w:val="28"/>
          <w:szCs w:val="28"/>
        </w:rPr>
      </w:pPr>
    </w:p>
    <w:p w:rsidR="00AA2F31" w:rsidRPr="00C156BA" w:rsidRDefault="00AA2F31" w:rsidP="00C156BA">
      <w:pPr>
        <w:rPr>
          <w:szCs w:val="28"/>
        </w:rPr>
      </w:pPr>
    </w:p>
    <w:sectPr w:rsidR="00AA2F31" w:rsidRPr="00C156BA" w:rsidSect="006B3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1A8A"/>
    <w:multiLevelType w:val="multilevel"/>
    <w:tmpl w:val="AA422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22F6E"/>
    <w:multiLevelType w:val="hybridMultilevel"/>
    <w:tmpl w:val="298C41F6"/>
    <w:lvl w:ilvl="0" w:tplc="FF8AFC7C">
      <w:start w:val="1"/>
      <w:numFmt w:val="decimal"/>
      <w:lvlText w:val="%1."/>
      <w:lvlJc w:val="left"/>
      <w:pPr>
        <w:ind w:left="510" w:hanging="360"/>
      </w:pPr>
      <w:rPr>
        <w:rFonts w:eastAsiaTheme="minorHAnsi"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30834217"/>
    <w:multiLevelType w:val="multilevel"/>
    <w:tmpl w:val="4BEAC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24D1F"/>
    <w:multiLevelType w:val="hybridMultilevel"/>
    <w:tmpl w:val="BC48B778"/>
    <w:lvl w:ilvl="0" w:tplc="3F32F5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2C7FBB"/>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718A9"/>
    <w:multiLevelType w:val="hybridMultilevel"/>
    <w:tmpl w:val="4614DEF2"/>
    <w:lvl w:ilvl="0" w:tplc="ABCAE9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C3648"/>
    <w:multiLevelType w:val="hybridMultilevel"/>
    <w:tmpl w:val="C1428B02"/>
    <w:lvl w:ilvl="0" w:tplc="4DBA67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32FA8"/>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A24AD0"/>
    <w:multiLevelType w:val="hybridMultilevel"/>
    <w:tmpl w:val="61D0BDAA"/>
    <w:lvl w:ilvl="0" w:tplc="D3E6D8A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C874B2"/>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B54D7"/>
    <w:multiLevelType w:val="hybridMultilevel"/>
    <w:tmpl w:val="5F721784"/>
    <w:lvl w:ilvl="0" w:tplc="6E287C2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8409B"/>
    <w:multiLevelType w:val="hybridMultilevel"/>
    <w:tmpl w:val="0C6E2F98"/>
    <w:lvl w:ilvl="0" w:tplc="6A36F59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D8514B7"/>
    <w:multiLevelType w:val="hybridMultilevel"/>
    <w:tmpl w:val="C01ED926"/>
    <w:lvl w:ilvl="0" w:tplc="99584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8063E3C"/>
    <w:multiLevelType w:val="hybridMultilevel"/>
    <w:tmpl w:val="BED8E07A"/>
    <w:lvl w:ilvl="0" w:tplc="750A6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5"/>
  </w:num>
  <w:num w:numId="5">
    <w:abstractNumId w:val="3"/>
  </w:num>
  <w:num w:numId="6">
    <w:abstractNumId w:val="8"/>
  </w:num>
  <w:num w:numId="7">
    <w:abstractNumId w:val="6"/>
  </w:num>
  <w:num w:numId="8">
    <w:abstractNumId w:val="4"/>
  </w:num>
  <w:num w:numId="9">
    <w:abstractNumId w:val="9"/>
  </w:num>
  <w:num w:numId="10">
    <w:abstractNumId w:val="7"/>
  </w:num>
  <w:num w:numId="11">
    <w:abstractNumId w:val="11"/>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CF"/>
    <w:rsid w:val="000158DE"/>
    <w:rsid w:val="00021AE8"/>
    <w:rsid w:val="00032CA4"/>
    <w:rsid w:val="000360FA"/>
    <w:rsid w:val="0003616A"/>
    <w:rsid w:val="00040F65"/>
    <w:rsid w:val="000665C2"/>
    <w:rsid w:val="00073D59"/>
    <w:rsid w:val="00082728"/>
    <w:rsid w:val="00083BFA"/>
    <w:rsid w:val="00091F6F"/>
    <w:rsid w:val="000C5693"/>
    <w:rsid w:val="000D398E"/>
    <w:rsid w:val="000E64D6"/>
    <w:rsid w:val="000F5778"/>
    <w:rsid w:val="000F6437"/>
    <w:rsid w:val="001065DD"/>
    <w:rsid w:val="00111F3A"/>
    <w:rsid w:val="00127D6D"/>
    <w:rsid w:val="001372D7"/>
    <w:rsid w:val="0013773E"/>
    <w:rsid w:val="001765CF"/>
    <w:rsid w:val="001941DD"/>
    <w:rsid w:val="00196BF8"/>
    <w:rsid w:val="001B0FB1"/>
    <w:rsid w:val="001C0421"/>
    <w:rsid w:val="001C0F8D"/>
    <w:rsid w:val="001C4D84"/>
    <w:rsid w:val="001D1582"/>
    <w:rsid w:val="001E212C"/>
    <w:rsid w:val="00205CCA"/>
    <w:rsid w:val="00205D74"/>
    <w:rsid w:val="00210808"/>
    <w:rsid w:val="00212FA4"/>
    <w:rsid w:val="00225708"/>
    <w:rsid w:val="0027418F"/>
    <w:rsid w:val="00285AC7"/>
    <w:rsid w:val="002917AB"/>
    <w:rsid w:val="002930A7"/>
    <w:rsid w:val="00294A29"/>
    <w:rsid w:val="002A2D90"/>
    <w:rsid w:val="002B2B51"/>
    <w:rsid w:val="002B5C54"/>
    <w:rsid w:val="002B6133"/>
    <w:rsid w:val="002B7B6C"/>
    <w:rsid w:val="002C1A83"/>
    <w:rsid w:val="002D5810"/>
    <w:rsid w:val="002E286A"/>
    <w:rsid w:val="002F4A59"/>
    <w:rsid w:val="002F77A9"/>
    <w:rsid w:val="0030440C"/>
    <w:rsid w:val="003135B0"/>
    <w:rsid w:val="00320B7D"/>
    <w:rsid w:val="00342489"/>
    <w:rsid w:val="003444EA"/>
    <w:rsid w:val="00353F87"/>
    <w:rsid w:val="0036463D"/>
    <w:rsid w:val="003742C8"/>
    <w:rsid w:val="003813A3"/>
    <w:rsid w:val="003917BB"/>
    <w:rsid w:val="00392234"/>
    <w:rsid w:val="003B6CD6"/>
    <w:rsid w:val="003C2D39"/>
    <w:rsid w:val="003F3D2B"/>
    <w:rsid w:val="003F6B70"/>
    <w:rsid w:val="00414259"/>
    <w:rsid w:val="00440F17"/>
    <w:rsid w:val="004447E6"/>
    <w:rsid w:val="00450FF3"/>
    <w:rsid w:val="0046477A"/>
    <w:rsid w:val="00480C25"/>
    <w:rsid w:val="004D7AC4"/>
    <w:rsid w:val="004F4805"/>
    <w:rsid w:val="00546E8F"/>
    <w:rsid w:val="00551074"/>
    <w:rsid w:val="005576C7"/>
    <w:rsid w:val="00587369"/>
    <w:rsid w:val="00597F62"/>
    <w:rsid w:val="005A2D23"/>
    <w:rsid w:val="005B50EE"/>
    <w:rsid w:val="005C7D50"/>
    <w:rsid w:val="005F2F5D"/>
    <w:rsid w:val="006069CF"/>
    <w:rsid w:val="00607901"/>
    <w:rsid w:val="00615336"/>
    <w:rsid w:val="006334DA"/>
    <w:rsid w:val="00650893"/>
    <w:rsid w:val="00652D55"/>
    <w:rsid w:val="00676D83"/>
    <w:rsid w:val="00691BAF"/>
    <w:rsid w:val="00696228"/>
    <w:rsid w:val="006B3E81"/>
    <w:rsid w:val="006B751B"/>
    <w:rsid w:val="006C3390"/>
    <w:rsid w:val="006D5857"/>
    <w:rsid w:val="006D71CD"/>
    <w:rsid w:val="006E365D"/>
    <w:rsid w:val="006E6448"/>
    <w:rsid w:val="006F0B63"/>
    <w:rsid w:val="006F4D2F"/>
    <w:rsid w:val="007064CF"/>
    <w:rsid w:val="00707F86"/>
    <w:rsid w:val="0071743A"/>
    <w:rsid w:val="007607CF"/>
    <w:rsid w:val="00782047"/>
    <w:rsid w:val="00784ADE"/>
    <w:rsid w:val="0078685C"/>
    <w:rsid w:val="00794299"/>
    <w:rsid w:val="007A4943"/>
    <w:rsid w:val="007B7545"/>
    <w:rsid w:val="007C7235"/>
    <w:rsid w:val="007F032C"/>
    <w:rsid w:val="007F5174"/>
    <w:rsid w:val="00802F36"/>
    <w:rsid w:val="00816B59"/>
    <w:rsid w:val="00847B34"/>
    <w:rsid w:val="008838DD"/>
    <w:rsid w:val="008B45A4"/>
    <w:rsid w:val="008D25E3"/>
    <w:rsid w:val="008E17E5"/>
    <w:rsid w:val="008E394F"/>
    <w:rsid w:val="0092042C"/>
    <w:rsid w:val="00925D87"/>
    <w:rsid w:val="009628B3"/>
    <w:rsid w:val="009735A6"/>
    <w:rsid w:val="009858D7"/>
    <w:rsid w:val="00996851"/>
    <w:rsid w:val="009B1420"/>
    <w:rsid w:val="009B6777"/>
    <w:rsid w:val="009B776D"/>
    <w:rsid w:val="009C279C"/>
    <w:rsid w:val="00A01C6E"/>
    <w:rsid w:val="00A44159"/>
    <w:rsid w:val="00A5162B"/>
    <w:rsid w:val="00A66ACC"/>
    <w:rsid w:val="00A715F1"/>
    <w:rsid w:val="00A80F6A"/>
    <w:rsid w:val="00AA2F31"/>
    <w:rsid w:val="00AB0490"/>
    <w:rsid w:val="00AD6281"/>
    <w:rsid w:val="00AF25A4"/>
    <w:rsid w:val="00AF3AD9"/>
    <w:rsid w:val="00B15C68"/>
    <w:rsid w:val="00B203BA"/>
    <w:rsid w:val="00B4426B"/>
    <w:rsid w:val="00B452B5"/>
    <w:rsid w:val="00B60B19"/>
    <w:rsid w:val="00B61149"/>
    <w:rsid w:val="00B75A38"/>
    <w:rsid w:val="00B86DD3"/>
    <w:rsid w:val="00BB654F"/>
    <w:rsid w:val="00BB66CC"/>
    <w:rsid w:val="00BE3669"/>
    <w:rsid w:val="00C0485D"/>
    <w:rsid w:val="00C156BA"/>
    <w:rsid w:val="00C16FFB"/>
    <w:rsid w:val="00C34FF1"/>
    <w:rsid w:val="00C364AE"/>
    <w:rsid w:val="00C40041"/>
    <w:rsid w:val="00C4309D"/>
    <w:rsid w:val="00C47815"/>
    <w:rsid w:val="00C47DA2"/>
    <w:rsid w:val="00C51809"/>
    <w:rsid w:val="00C60F9A"/>
    <w:rsid w:val="00C81665"/>
    <w:rsid w:val="00C96064"/>
    <w:rsid w:val="00CD2BB9"/>
    <w:rsid w:val="00CF5EB1"/>
    <w:rsid w:val="00D00414"/>
    <w:rsid w:val="00D2484C"/>
    <w:rsid w:val="00D558D3"/>
    <w:rsid w:val="00D74036"/>
    <w:rsid w:val="00D85EDF"/>
    <w:rsid w:val="00D96278"/>
    <w:rsid w:val="00DB20E0"/>
    <w:rsid w:val="00DC0737"/>
    <w:rsid w:val="00DC202B"/>
    <w:rsid w:val="00DC3B98"/>
    <w:rsid w:val="00DE5D41"/>
    <w:rsid w:val="00DE6138"/>
    <w:rsid w:val="00DF7108"/>
    <w:rsid w:val="00E07982"/>
    <w:rsid w:val="00E10533"/>
    <w:rsid w:val="00E243C4"/>
    <w:rsid w:val="00E24DB7"/>
    <w:rsid w:val="00E41D87"/>
    <w:rsid w:val="00E441EB"/>
    <w:rsid w:val="00E7042F"/>
    <w:rsid w:val="00E71F8A"/>
    <w:rsid w:val="00E771FE"/>
    <w:rsid w:val="00E87698"/>
    <w:rsid w:val="00E9623D"/>
    <w:rsid w:val="00EA7F4C"/>
    <w:rsid w:val="00EB3D14"/>
    <w:rsid w:val="00EC4717"/>
    <w:rsid w:val="00F05846"/>
    <w:rsid w:val="00F6300D"/>
    <w:rsid w:val="00F638F7"/>
    <w:rsid w:val="00F70404"/>
    <w:rsid w:val="00F76396"/>
    <w:rsid w:val="00F80761"/>
    <w:rsid w:val="00F82913"/>
    <w:rsid w:val="00F87EA6"/>
    <w:rsid w:val="00FE547F"/>
    <w:rsid w:val="00FF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9F14"/>
  <w15:docId w15:val="{632CCD92-BAA9-4D41-883A-9AB2B2E0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81"/>
  </w:style>
  <w:style w:type="paragraph" w:styleId="2">
    <w:name w:val="heading 2"/>
    <w:basedOn w:val="a"/>
    <w:link w:val="20"/>
    <w:uiPriority w:val="9"/>
    <w:qFormat/>
    <w:rsid w:val="002B5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37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42F"/>
    <w:rPr>
      <w:rFonts w:ascii="Tahoma" w:hAnsi="Tahoma" w:cs="Tahoma"/>
      <w:sz w:val="16"/>
      <w:szCs w:val="16"/>
    </w:rPr>
  </w:style>
  <w:style w:type="paragraph" w:styleId="a5">
    <w:name w:val="List Paragraph"/>
    <w:basedOn w:val="a"/>
    <w:uiPriority w:val="34"/>
    <w:qFormat/>
    <w:rsid w:val="00EA7F4C"/>
    <w:pPr>
      <w:ind w:left="720"/>
      <w:contextualSpacing/>
    </w:pPr>
  </w:style>
  <w:style w:type="character" w:styleId="a6">
    <w:name w:val="Hyperlink"/>
    <w:basedOn w:val="a0"/>
    <w:uiPriority w:val="99"/>
    <w:semiHidden/>
    <w:unhideWhenUsed/>
    <w:rsid w:val="007A4943"/>
    <w:rPr>
      <w:color w:val="0000FF"/>
      <w:u w:val="single"/>
    </w:rPr>
  </w:style>
  <w:style w:type="paragraph" w:styleId="a7">
    <w:name w:val="Normal (Web)"/>
    <w:basedOn w:val="a"/>
    <w:uiPriority w:val="99"/>
    <w:unhideWhenUsed/>
    <w:rsid w:val="007A4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B5C54"/>
    <w:rPr>
      <w:rFonts w:ascii="Times New Roman" w:eastAsia="Times New Roman" w:hAnsi="Times New Roman" w:cs="Times New Roman"/>
      <w:b/>
      <w:bCs/>
      <w:sz w:val="36"/>
      <w:szCs w:val="36"/>
    </w:rPr>
  </w:style>
  <w:style w:type="numbering" w:customStyle="1" w:styleId="1">
    <w:name w:val="Нет списка1"/>
    <w:next w:val="a2"/>
    <w:uiPriority w:val="99"/>
    <w:semiHidden/>
    <w:unhideWhenUsed/>
    <w:rsid w:val="00DE5D41"/>
  </w:style>
  <w:style w:type="paragraph" w:styleId="a8">
    <w:name w:val="footer"/>
    <w:basedOn w:val="a"/>
    <w:link w:val="a9"/>
    <w:uiPriority w:val="99"/>
    <w:rsid w:val="00DE5D4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DE5D41"/>
    <w:rPr>
      <w:rFonts w:ascii="Times New Roman" w:eastAsia="Times New Roman" w:hAnsi="Times New Roman" w:cs="Times New Roman"/>
      <w:sz w:val="20"/>
      <w:szCs w:val="20"/>
    </w:rPr>
  </w:style>
  <w:style w:type="paragraph" w:styleId="aa">
    <w:name w:val="header"/>
    <w:basedOn w:val="a"/>
    <w:link w:val="ab"/>
    <w:rsid w:val="00DE5D4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DE5D41"/>
    <w:rPr>
      <w:rFonts w:ascii="Times New Roman" w:eastAsia="Times New Roman" w:hAnsi="Times New Roman" w:cs="Times New Roman"/>
      <w:sz w:val="20"/>
      <w:szCs w:val="20"/>
    </w:rPr>
  </w:style>
  <w:style w:type="paragraph" w:customStyle="1" w:styleId="ConsPlusNormal">
    <w:name w:val="ConsPlusNormal"/>
    <w:rsid w:val="00DE5D41"/>
    <w:pPr>
      <w:widowControl w:val="0"/>
      <w:autoSpaceDE w:val="0"/>
      <w:autoSpaceDN w:val="0"/>
      <w:adjustRightInd w:val="0"/>
      <w:spacing w:after="0" w:line="240" w:lineRule="auto"/>
    </w:pPr>
    <w:rPr>
      <w:rFonts w:ascii="Arial" w:hAnsi="Arial" w:cs="Arial"/>
      <w:sz w:val="20"/>
      <w:szCs w:val="20"/>
    </w:rPr>
  </w:style>
  <w:style w:type="paragraph" w:styleId="ac">
    <w:name w:val="Document Map"/>
    <w:basedOn w:val="a"/>
    <w:link w:val="ad"/>
    <w:uiPriority w:val="99"/>
    <w:semiHidden/>
    <w:unhideWhenUsed/>
    <w:rsid w:val="00DE5D41"/>
    <w:pPr>
      <w:spacing w:after="0" w:line="240" w:lineRule="auto"/>
    </w:pPr>
    <w:rPr>
      <w:rFonts w:ascii="Tahoma" w:eastAsia="Times New Roman" w:hAnsi="Tahoma" w:cs="Tahoma"/>
      <w:sz w:val="16"/>
      <w:szCs w:val="16"/>
    </w:rPr>
  </w:style>
  <w:style w:type="character" w:customStyle="1" w:styleId="ad">
    <w:name w:val="Схема документа Знак"/>
    <w:basedOn w:val="a0"/>
    <w:link w:val="ac"/>
    <w:uiPriority w:val="99"/>
    <w:semiHidden/>
    <w:rsid w:val="00DE5D41"/>
    <w:rPr>
      <w:rFonts w:ascii="Tahoma" w:eastAsia="Times New Roman" w:hAnsi="Tahoma" w:cs="Tahoma"/>
      <w:sz w:val="16"/>
      <w:szCs w:val="16"/>
    </w:rPr>
  </w:style>
  <w:style w:type="table" w:styleId="ae">
    <w:name w:val="Table Grid"/>
    <w:basedOn w:val="a1"/>
    <w:uiPriority w:val="59"/>
    <w:rsid w:val="00DE5D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E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E5D41"/>
    <w:rPr>
      <w:rFonts w:ascii="Courier New" w:eastAsia="Times New Roman" w:hAnsi="Courier New" w:cs="Courier New"/>
      <w:sz w:val="20"/>
      <w:szCs w:val="20"/>
    </w:rPr>
  </w:style>
  <w:style w:type="paragraph" w:customStyle="1" w:styleId="formattext">
    <w:name w:val="formattext"/>
    <w:basedOn w:val="a"/>
    <w:rsid w:val="00DE5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377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6682">
      <w:bodyDiv w:val="1"/>
      <w:marLeft w:val="0"/>
      <w:marRight w:val="0"/>
      <w:marTop w:val="0"/>
      <w:marBottom w:val="0"/>
      <w:divBdr>
        <w:top w:val="none" w:sz="0" w:space="0" w:color="auto"/>
        <w:left w:val="none" w:sz="0" w:space="0" w:color="auto"/>
        <w:bottom w:val="none" w:sz="0" w:space="0" w:color="auto"/>
        <w:right w:val="none" w:sz="0" w:space="0" w:color="auto"/>
      </w:divBdr>
      <w:divsChild>
        <w:div w:id="1642617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8684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BE3F3-550E-4863-B004-98CC2F5E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10562</Words>
  <Characters>60210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Dexp</cp:lastModifiedBy>
  <cp:revision>3</cp:revision>
  <cp:lastPrinted>2022-10-20T10:14:00Z</cp:lastPrinted>
  <dcterms:created xsi:type="dcterms:W3CDTF">2022-10-25T06:50:00Z</dcterms:created>
  <dcterms:modified xsi:type="dcterms:W3CDTF">2022-10-25T06:50:00Z</dcterms:modified>
</cp:coreProperties>
</file>